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4B35" w14:textId="1A571602" w:rsidR="00AC05B2" w:rsidRDefault="00AC05B2" w:rsidP="0000654B">
      <w:pPr>
        <w:spacing w:after="0" w:line="240" w:lineRule="auto"/>
        <w:jc w:val="center"/>
        <w:rPr>
          <w:rFonts w:ascii="Times New Roman" w:hAnsi="Times New Roman"/>
          <w:b/>
          <w:sz w:val="23"/>
          <w:szCs w:val="23"/>
        </w:rPr>
      </w:pPr>
      <w:r w:rsidRPr="00AD6A86">
        <w:rPr>
          <w:noProof/>
          <w:sz w:val="20"/>
          <w:szCs w:val="20"/>
          <w:lang w:eastAsia="lv-LV"/>
        </w:rPr>
        <w:drawing>
          <wp:inline distT="0" distB="0" distL="0" distR="0" wp14:anchorId="19F417D5" wp14:editId="4442F655">
            <wp:extent cx="4401820" cy="857250"/>
            <wp:effectExtent l="0" t="0" r="0" b="0"/>
            <wp:docPr id="1" name="Attēls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screenshot of a video g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820" cy="857250"/>
                    </a:xfrm>
                    <a:prstGeom prst="rect">
                      <a:avLst/>
                    </a:prstGeom>
                    <a:noFill/>
                  </pic:spPr>
                </pic:pic>
              </a:graphicData>
            </a:graphic>
          </wp:inline>
        </w:drawing>
      </w:r>
    </w:p>
    <w:p w14:paraId="24E8F4E0" w14:textId="77777777" w:rsidR="00AC05B2" w:rsidRDefault="00AC05B2" w:rsidP="0000654B">
      <w:pPr>
        <w:spacing w:after="0" w:line="240" w:lineRule="auto"/>
        <w:jc w:val="center"/>
        <w:rPr>
          <w:rFonts w:ascii="Times New Roman" w:hAnsi="Times New Roman"/>
          <w:b/>
          <w:sz w:val="23"/>
          <w:szCs w:val="23"/>
        </w:rPr>
      </w:pPr>
    </w:p>
    <w:p w14:paraId="7B8CA134" w14:textId="2B061F3B" w:rsidR="0000654B" w:rsidRPr="00980944" w:rsidRDefault="0000654B" w:rsidP="0000654B">
      <w:pPr>
        <w:spacing w:after="0" w:line="240" w:lineRule="auto"/>
        <w:jc w:val="center"/>
        <w:rPr>
          <w:rFonts w:ascii="Times New Roman" w:hAnsi="Times New Roman"/>
          <w:b/>
          <w:sz w:val="23"/>
          <w:szCs w:val="23"/>
        </w:rPr>
      </w:pPr>
      <w:r w:rsidRPr="00980944">
        <w:rPr>
          <w:rFonts w:ascii="Times New Roman" w:hAnsi="Times New Roman"/>
          <w:b/>
          <w:sz w:val="23"/>
          <w:szCs w:val="23"/>
        </w:rPr>
        <w:t>PAPILDU VIENOŠANĀS Nr.</w:t>
      </w:r>
      <w:r>
        <w:rPr>
          <w:rFonts w:ascii="Times New Roman" w:hAnsi="Times New Roman"/>
          <w:b/>
          <w:sz w:val="23"/>
          <w:szCs w:val="23"/>
        </w:rPr>
        <w:t> 5</w:t>
      </w:r>
    </w:p>
    <w:p w14:paraId="5D114D90" w14:textId="7F73009E" w:rsidR="0000654B" w:rsidRDefault="0000654B" w:rsidP="0000654B">
      <w:pPr>
        <w:spacing w:after="0" w:line="240" w:lineRule="auto"/>
        <w:jc w:val="center"/>
        <w:rPr>
          <w:rFonts w:ascii="Times New Roman" w:hAnsi="Times New Roman"/>
          <w:i/>
          <w:iCs/>
          <w:sz w:val="23"/>
          <w:szCs w:val="23"/>
        </w:rPr>
      </w:pPr>
      <w:r w:rsidRPr="0000654B">
        <w:rPr>
          <w:rFonts w:ascii="Times New Roman" w:hAnsi="Times New Roman"/>
          <w:i/>
          <w:iCs/>
          <w:sz w:val="23"/>
          <w:szCs w:val="23"/>
        </w:rPr>
        <w:t xml:space="preserve">pie </w:t>
      </w:r>
      <w:r w:rsidR="00A14A39">
        <w:rPr>
          <w:rFonts w:ascii="Times New Roman" w:hAnsi="Times New Roman"/>
          <w:i/>
          <w:iCs/>
          <w:sz w:val="23"/>
          <w:szCs w:val="23"/>
        </w:rPr>
        <w:t xml:space="preserve">28.08.2017. </w:t>
      </w:r>
      <w:r w:rsidRPr="0000654B">
        <w:rPr>
          <w:rFonts w:ascii="Times New Roman" w:hAnsi="Times New Roman"/>
          <w:i/>
          <w:iCs/>
          <w:sz w:val="23"/>
          <w:szCs w:val="23"/>
        </w:rPr>
        <w:t xml:space="preserve">Iepirkuma līguma Nr. SKUS 565/17 </w:t>
      </w:r>
    </w:p>
    <w:p w14:paraId="59655653" w14:textId="6D051AFC" w:rsidR="00403643" w:rsidRPr="0000654B" w:rsidRDefault="00403643" w:rsidP="0000654B">
      <w:pPr>
        <w:spacing w:after="0" w:line="240" w:lineRule="auto"/>
        <w:jc w:val="center"/>
        <w:rPr>
          <w:rFonts w:ascii="Times New Roman" w:hAnsi="Times New Roman"/>
          <w:i/>
          <w:iCs/>
          <w:sz w:val="23"/>
          <w:szCs w:val="23"/>
        </w:rPr>
      </w:pPr>
      <w:r>
        <w:rPr>
          <w:rFonts w:ascii="Times New Roman" w:hAnsi="Times New Roman"/>
          <w:i/>
          <w:iCs/>
          <w:sz w:val="23"/>
          <w:szCs w:val="23"/>
        </w:rPr>
        <w:t>(Paula Stradiņa klīniskās universitātes slimnīcas A korpusa II kārtas būvprojekta izstrāde un autoruzraudzības veikšana)</w:t>
      </w:r>
    </w:p>
    <w:p w14:paraId="24614306" w14:textId="77777777" w:rsidR="0000654B" w:rsidRPr="00980944" w:rsidRDefault="0000654B" w:rsidP="0000654B">
      <w:pPr>
        <w:widowControl w:val="0"/>
        <w:tabs>
          <w:tab w:val="right" w:pos="9072"/>
        </w:tabs>
        <w:overflowPunct w:val="0"/>
        <w:spacing w:after="0" w:line="240" w:lineRule="auto"/>
        <w:rPr>
          <w:rFonts w:ascii="Times New Roman" w:hAnsi="Times New Roman"/>
          <w:bCs/>
          <w:sz w:val="23"/>
          <w:szCs w:val="23"/>
        </w:rPr>
      </w:pPr>
    </w:p>
    <w:p w14:paraId="394C1850" w14:textId="77777777" w:rsidR="0000654B" w:rsidRPr="0000654B" w:rsidRDefault="0000654B" w:rsidP="0000654B">
      <w:pPr>
        <w:spacing w:after="0" w:line="240" w:lineRule="auto"/>
        <w:rPr>
          <w:rFonts w:ascii="Times New Roman" w:hAnsi="Times New Roman"/>
          <w:i/>
          <w:iCs/>
          <w:color w:val="000000" w:themeColor="text1"/>
          <w:sz w:val="23"/>
          <w:szCs w:val="23"/>
        </w:rPr>
      </w:pPr>
      <w:r w:rsidRPr="0000654B">
        <w:rPr>
          <w:rFonts w:ascii="Times New Roman" w:hAnsi="Times New Roman"/>
          <w:i/>
          <w:iCs/>
          <w:color w:val="000000" w:themeColor="text1"/>
          <w:sz w:val="23"/>
          <w:szCs w:val="23"/>
        </w:rPr>
        <w:t>Rīgā,</w:t>
      </w:r>
    </w:p>
    <w:p w14:paraId="374D96C5" w14:textId="77777777" w:rsidR="0000654B" w:rsidRPr="0000654B" w:rsidRDefault="0000654B" w:rsidP="0000654B">
      <w:pPr>
        <w:tabs>
          <w:tab w:val="left" w:pos="993"/>
        </w:tabs>
        <w:spacing w:after="0" w:line="240" w:lineRule="auto"/>
        <w:rPr>
          <w:rFonts w:ascii="Times New Roman" w:hAnsi="Times New Roman"/>
          <w:i/>
          <w:iCs/>
          <w:color w:val="000000" w:themeColor="text1"/>
          <w:sz w:val="23"/>
          <w:szCs w:val="23"/>
        </w:rPr>
      </w:pPr>
      <w:r w:rsidRPr="0000654B">
        <w:rPr>
          <w:rFonts w:ascii="Times New Roman" w:hAnsi="Times New Roman"/>
          <w:i/>
          <w:iCs/>
          <w:color w:val="000000" w:themeColor="text1"/>
          <w:sz w:val="23"/>
          <w:szCs w:val="23"/>
        </w:rPr>
        <w:t>Datums skatāms laika zīmogā</w:t>
      </w:r>
    </w:p>
    <w:p w14:paraId="4445E59E" w14:textId="77777777" w:rsidR="0000654B" w:rsidRDefault="0000654B" w:rsidP="0000654B">
      <w:pPr>
        <w:widowControl w:val="0"/>
        <w:tabs>
          <w:tab w:val="left" w:pos="284"/>
          <w:tab w:val="right" w:pos="9072"/>
        </w:tabs>
        <w:overflowPunct w:val="0"/>
        <w:ind w:firstLine="709"/>
        <w:jc w:val="both"/>
        <w:rPr>
          <w:rFonts w:ascii="Times New Roman" w:hAnsi="Times New Roman"/>
          <w:b/>
          <w:sz w:val="23"/>
          <w:szCs w:val="23"/>
        </w:rPr>
      </w:pPr>
    </w:p>
    <w:p w14:paraId="4254FBF8" w14:textId="131B1321" w:rsidR="0000654B" w:rsidRPr="00980944" w:rsidRDefault="0000654B" w:rsidP="0000654B">
      <w:pPr>
        <w:widowControl w:val="0"/>
        <w:tabs>
          <w:tab w:val="left" w:pos="284"/>
          <w:tab w:val="right" w:pos="9072"/>
        </w:tabs>
        <w:overflowPunct w:val="0"/>
        <w:ind w:firstLine="709"/>
        <w:jc w:val="both"/>
        <w:rPr>
          <w:rFonts w:ascii="Times New Roman" w:hAnsi="Times New Roman"/>
          <w:sz w:val="23"/>
          <w:szCs w:val="23"/>
        </w:rPr>
      </w:pPr>
      <w:r w:rsidRPr="00980944">
        <w:rPr>
          <w:rFonts w:ascii="Times New Roman" w:hAnsi="Times New Roman"/>
          <w:b/>
          <w:sz w:val="23"/>
          <w:szCs w:val="23"/>
        </w:rPr>
        <w:t>Valsts sabiedrība ar ierobežotu atbildību „Paula Stradiņa klīniskā universitātes slimnīca”</w:t>
      </w:r>
      <w:r w:rsidRPr="00980944">
        <w:rPr>
          <w:rFonts w:ascii="Times New Roman" w:hAnsi="Times New Roman"/>
          <w:sz w:val="23"/>
          <w:szCs w:val="23"/>
        </w:rPr>
        <w:t xml:space="preserve">, juridiskā adrese: </w:t>
      </w:r>
      <w:r w:rsidRPr="00980944">
        <w:rPr>
          <w:rFonts w:ascii="Times New Roman" w:hAnsi="Times New Roman"/>
          <w:snapToGrid w:val="0"/>
          <w:sz w:val="23"/>
          <w:szCs w:val="23"/>
        </w:rPr>
        <w:t xml:space="preserve">Pilsoņu ielā 13, Rīgā, LV-1002, </w:t>
      </w:r>
      <w:r w:rsidRPr="00980944">
        <w:rPr>
          <w:rFonts w:ascii="Times New Roman" w:hAnsi="Times New Roman"/>
          <w:sz w:val="23"/>
          <w:szCs w:val="23"/>
        </w:rPr>
        <w:t xml:space="preserve">vienotais reģistrācijas Nr. 40003457109 (turpmāk – Pasūtītājs), kuru saskaņā ar statūtiem pārstāv valdes priekšsēdētājs Rinalds Muciņš, valdes locekle Ilze Kreicberga, valdes locekle Agra </w:t>
      </w:r>
      <w:r w:rsidR="006C7B8D">
        <w:rPr>
          <w:rFonts w:ascii="Times New Roman" w:hAnsi="Times New Roman"/>
          <w:sz w:val="23"/>
          <w:szCs w:val="23"/>
        </w:rPr>
        <w:t>Melne</w:t>
      </w:r>
      <w:r w:rsidRPr="00980944">
        <w:rPr>
          <w:rFonts w:ascii="Times New Roman" w:hAnsi="Times New Roman"/>
          <w:sz w:val="23"/>
          <w:szCs w:val="23"/>
        </w:rPr>
        <w:t xml:space="preserve"> un valdes loceklis Jānis Naglis, no vienas puses, un</w:t>
      </w:r>
    </w:p>
    <w:p w14:paraId="51533B2D" w14:textId="77777777" w:rsidR="0000654B" w:rsidRPr="00980944" w:rsidRDefault="0000654B" w:rsidP="0000654B">
      <w:pPr>
        <w:widowControl w:val="0"/>
        <w:tabs>
          <w:tab w:val="left" w:pos="284"/>
          <w:tab w:val="right" w:pos="9072"/>
        </w:tabs>
        <w:overflowPunct w:val="0"/>
        <w:ind w:firstLine="709"/>
        <w:jc w:val="both"/>
        <w:rPr>
          <w:rFonts w:ascii="Times New Roman" w:eastAsia="Times New Roman" w:hAnsi="Times New Roman"/>
          <w:sz w:val="23"/>
          <w:szCs w:val="23"/>
        </w:rPr>
      </w:pPr>
      <w:r w:rsidRPr="00980944">
        <w:rPr>
          <w:rFonts w:ascii="Times New Roman" w:eastAsia="Times New Roman" w:hAnsi="Times New Roman"/>
          <w:b/>
          <w:snapToGrid w:val="0"/>
          <w:sz w:val="23"/>
          <w:szCs w:val="23"/>
        </w:rPr>
        <w:t>SIA “SESTAIS STILS”</w:t>
      </w:r>
      <w:r w:rsidRPr="00980944">
        <w:rPr>
          <w:rFonts w:ascii="Times New Roman" w:eastAsia="Times New Roman" w:hAnsi="Times New Roman"/>
          <w:snapToGrid w:val="0"/>
          <w:sz w:val="23"/>
          <w:szCs w:val="23"/>
        </w:rPr>
        <w:t xml:space="preserve">, juridiskā adrese: Tirgoņu iela 8 – 2, Rīga, LV-1050, </w:t>
      </w:r>
      <w:r w:rsidRPr="00980944">
        <w:rPr>
          <w:rFonts w:ascii="Times New Roman" w:hAnsi="Times New Roman"/>
          <w:sz w:val="23"/>
          <w:szCs w:val="23"/>
        </w:rPr>
        <w:t>vienotais reģistrācijas Nr. 40003076375</w:t>
      </w:r>
      <w:r w:rsidRPr="00980944">
        <w:rPr>
          <w:rFonts w:ascii="Times New Roman" w:eastAsia="Times New Roman" w:hAnsi="Times New Roman"/>
          <w:sz w:val="23"/>
          <w:szCs w:val="23"/>
        </w:rPr>
        <w:t xml:space="preserve">, (turpmāk – Projektētājs), kuru saskaņā ar statūtiem pārstāv valdes priekšsēdētāja Vita </w:t>
      </w:r>
      <w:proofErr w:type="spellStart"/>
      <w:r w:rsidRPr="00980944">
        <w:rPr>
          <w:rFonts w:ascii="Times New Roman" w:eastAsia="Times New Roman" w:hAnsi="Times New Roman"/>
          <w:sz w:val="23"/>
          <w:szCs w:val="23"/>
        </w:rPr>
        <w:t>Polkovņikova</w:t>
      </w:r>
      <w:proofErr w:type="spellEnd"/>
      <w:r w:rsidRPr="00980944">
        <w:rPr>
          <w:rFonts w:ascii="Times New Roman" w:eastAsia="Times New Roman" w:hAnsi="Times New Roman"/>
          <w:sz w:val="23"/>
          <w:szCs w:val="23"/>
        </w:rPr>
        <w:t xml:space="preserve">, no otras puses, Pasūtītājs un Projektētājs abi kopā saukti – Puses, </w:t>
      </w:r>
    </w:p>
    <w:p w14:paraId="0111FE46" w14:textId="77777777" w:rsidR="0000654B" w:rsidRPr="00152C91" w:rsidRDefault="0000654B" w:rsidP="0000654B">
      <w:pPr>
        <w:tabs>
          <w:tab w:val="left" w:pos="284"/>
        </w:tabs>
        <w:jc w:val="both"/>
        <w:rPr>
          <w:rFonts w:ascii="Times New Roman" w:hAnsi="Times New Roman"/>
          <w:i/>
          <w:iCs/>
          <w:sz w:val="23"/>
          <w:szCs w:val="23"/>
          <w:lang w:eastAsia="lv-LV"/>
        </w:rPr>
      </w:pPr>
      <w:r w:rsidRPr="00152C91">
        <w:rPr>
          <w:rFonts w:ascii="Times New Roman" w:hAnsi="Times New Roman"/>
          <w:i/>
          <w:iCs/>
          <w:sz w:val="23"/>
          <w:szCs w:val="23"/>
          <w:lang w:eastAsia="lv-LV"/>
        </w:rPr>
        <w:t>ņemot vērā to, ka:</w:t>
      </w:r>
    </w:p>
    <w:p w14:paraId="5D1D162B" w14:textId="5D71754B" w:rsidR="006C7B8D" w:rsidRPr="006C7B8D" w:rsidRDefault="006C7B8D" w:rsidP="00BD0697">
      <w:pPr>
        <w:numPr>
          <w:ilvl w:val="0"/>
          <w:numId w:val="1"/>
        </w:numPr>
        <w:tabs>
          <w:tab w:val="left" w:pos="284"/>
        </w:tabs>
        <w:suppressAutoHyphens w:val="0"/>
        <w:autoSpaceDN/>
        <w:spacing w:after="120" w:line="240" w:lineRule="auto"/>
        <w:ind w:left="1077"/>
        <w:contextualSpacing/>
        <w:jc w:val="both"/>
        <w:textAlignment w:val="auto"/>
        <w:rPr>
          <w:rFonts w:ascii="Times New Roman" w:hAnsi="Times New Roman"/>
          <w:sz w:val="23"/>
          <w:szCs w:val="23"/>
          <w:lang w:eastAsia="lv-LV"/>
        </w:rPr>
      </w:pPr>
      <w:r w:rsidRPr="006C7B8D">
        <w:rPr>
          <w:rFonts w:ascii="Times New Roman" w:eastAsia="Times New Roman" w:hAnsi="Times New Roman"/>
          <w:color w:val="000000"/>
          <w:sz w:val="23"/>
          <w:szCs w:val="23"/>
          <w:lang w:eastAsia="lv-LV"/>
          <w14:ligatures w14:val="none"/>
        </w:rPr>
        <w:t xml:space="preserve">Publiskā iepirkuma procedūras, t.i., konkursa procedūras ar sarunām “A korpusa otrās kārtas būvdarbu veikšana” (identifikācijas Nr. PSKUS 2019/37) (turpmāk </w:t>
      </w:r>
      <w:r w:rsidRPr="006C7B8D">
        <w:rPr>
          <w:rFonts w:ascii="Times New Roman" w:eastAsia="Times New Roman" w:hAnsi="Times New Roman"/>
          <w:color w:val="000000"/>
          <w:sz w:val="23"/>
          <w:szCs w:val="23"/>
          <w:lang w:eastAsia="lv-LV"/>
          <w14:ligatures w14:val="none"/>
        </w:rPr>
        <w:noBreakHyphen/>
        <w:t xml:space="preserve"> Iepirkums) rezultātā, 27.08.2020. Pasūtītājs ar Uzņēmēju - SIA VELVE -   noslēdza Būvniecības līgumu Nr. SKUS 456/20 “A korpusa otrās kārtas būvdarbu veikšana Pilsoņu ielā 13, Rīgā” (</w:t>
      </w:r>
      <w:r w:rsidRPr="006C7B8D">
        <w:rPr>
          <w:rFonts w:ascii="Times New Roman" w:eastAsia="Times New Roman" w:hAnsi="Times New Roman"/>
          <w:sz w:val="23"/>
          <w:szCs w:val="23"/>
          <w:lang w:eastAsia="lv-LV"/>
          <w14:ligatures w14:val="none"/>
        </w:rPr>
        <w:t>turpmāk – Līgums). Iepirkuma 2. posms „Piedāvājumu iesniegšana“ izsludināts 14.11.2019., lēmums par rezultātu pieņemts 15.06.2020., Līgumā paredzētais būvdarbu izpildes termiņš - 30 kalendārie mēneši. Saskaņā ar noslēgto Līgumu, Būvdarbu gala termiņš 31.03.2023., šobrīd saskaņā ar 22.03.2023. papildu vienošanos Nr.3 pie Līguma – Objekta nodošana ekspluatācijā 01.03.2024.;</w:t>
      </w:r>
    </w:p>
    <w:p w14:paraId="03351995" w14:textId="77777777" w:rsidR="006C7B8D" w:rsidRPr="006C7B8D" w:rsidRDefault="006C7B8D" w:rsidP="00BD0697">
      <w:pPr>
        <w:pStyle w:val="ListParagraph"/>
        <w:numPr>
          <w:ilvl w:val="0"/>
          <w:numId w:val="1"/>
        </w:numPr>
        <w:shd w:val="clear" w:color="auto" w:fill="FFFFFF"/>
        <w:spacing w:after="120" w:line="240" w:lineRule="auto"/>
        <w:jc w:val="both"/>
        <w:rPr>
          <w:rFonts w:ascii="Times New Roman" w:eastAsia="Times New Roman" w:hAnsi="Times New Roman"/>
          <w:color w:val="000000"/>
          <w:sz w:val="23"/>
          <w:szCs w:val="23"/>
          <w:lang w:eastAsia="lv-LV"/>
          <w14:ligatures w14:val="none"/>
        </w:rPr>
      </w:pPr>
      <w:r w:rsidRPr="006C7B8D">
        <w:rPr>
          <w:rFonts w:ascii="Times New Roman" w:eastAsia="Times New Roman" w:hAnsi="Times New Roman"/>
          <w:color w:val="000000"/>
          <w:sz w:val="23"/>
          <w:szCs w:val="23"/>
          <w:lang w:eastAsia="lv-LV"/>
          <w14:ligatures w14:val="none"/>
        </w:rPr>
        <w:t>Krievijas karš Ukrainā radījis negatīvu ietekmi uz būvniecības resursu pieejamību un izraisījis cenu kāpumu būvniecības izejmateriālu un energoresursu cenās, kas detāli aprakstīts 05.04.2022. Ministru kabineta sēdē izskatītajā Ekonomikas ministrijas informatīvajā ziņojumā “Par situāciju būvniecības nozarē saistībā ar Krievijas agresiju Ukrainā un nepieciešamajiem risinājumiem publisko investīciju projektos” (protokols Nr.19 43. §) (turpmāk – ģeopolitiskā situācija);</w:t>
      </w:r>
    </w:p>
    <w:p w14:paraId="27231AF5" w14:textId="19C9DEFD" w:rsidR="006C7B8D" w:rsidRPr="002E6A48" w:rsidRDefault="006C7B8D" w:rsidP="00BD0697">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2E6A48">
        <w:rPr>
          <w:rFonts w:ascii="Times New Roman" w:eastAsia="Times New Roman" w:hAnsi="Times New Roman"/>
          <w:color w:val="000000"/>
          <w:sz w:val="23"/>
          <w:szCs w:val="23"/>
          <w:lang w:eastAsia="lv-LV"/>
          <w14:ligatures w14:val="none"/>
        </w:rPr>
        <w:t xml:space="preserve">Projektētājs ir informējis Pasūtītāju, ka saistībā ar ģeopolitisko situāciju un ar to saistīto sankciju ieviešanas rezultātā radītajām sekām (turpmāk – jaunie apstākļi), būtiski pieauguši arī ar Autoruzraudzības darbu veikšanu saistītie izdevumi, kas saistīti gan ar personāla algām, gan digitālā servera uzturēšanu, programmatūras īri un licenču uzturēšanu, </w:t>
      </w:r>
      <w:r w:rsidR="0001183C" w:rsidRPr="002E6A48">
        <w:rPr>
          <w:rFonts w:ascii="Times New Roman" w:eastAsia="Times New Roman" w:hAnsi="Times New Roman"/>
          <w:color w:val="000000"/>
          <w:sz w:val="23"/>
          <w:szCs w:val="23"/>
          <w:lang w:eastAsia="lv-LV"/>
          <w14:ligatures w14:val="none"/>
        </w:rPr>
        <w:t>p</w:t>
      </w:r>
      <w:r w:rsidRPr="002E6A48">
        <w:rPr>
          <w:rFonts w:ascii="Times New Roman" w:eastAsia="Times New Roman" w:hAnsi="Times New Roman"/>
          <w:color w:val="000000"/>
          <w:sz w:val="23"/>
          <w:szCs w:val="23"/>
          <w:lang w:eastAsia="lv-LV"/>
          <w14:ligatures w14:val="none"/>
        </w:rPr>
        <w:t>rofesionālas civiltiesiskās atbildības polises izmaksām, arī komunālajiem maksājumiem darbavietu uzturēšanai (izmaksu detalizācija pielikumā) (turpmāk – Apstākļi1)</w:t>
      </w:r>
      <w:r w:rsidR="00BC1EA2" w:rsidRPr="002E6A48">
        <w:rPr>
          <w:rFonts w:ascii="Times New Roman" w:eastAsia="Times New Roman" w:hAnsi="Times New Roman"/>
          <w:sz w:val="23"/>
          <w:szCs w:val="23"/>
          <w:lang w:val="en-GB" w:eastAsia="lv-LV"/>
          <w14:ligatures w14:val="none"/>
        </w:rPr>
        <w:t xml:space="preserve"> ), </w:t>
      </w:r>
      <w:proofErr w:type="spellStart"/>
      <w:r w:rsidR="00BC1EA2" w:rsidRPr="002E6A48">
        <w:rPr>
          <w:rFonts w:ascii="Times New Roman" w:eastAsia="Times New Roman" w:hAnsi="Times New Roman"/>
          <w:sz w:val="23"/>
          <w:szCs w:val="23"/>
          <w:lang w:val="en-GB" w:eastAsia="lv-LV"/>
          <w14:ligatures w14:val="none"/>
        </w:rPr>
        <w:t>pamats</w:t>
      </w:r>
      <w:proofErr w:type="spellEnd"/>
      <w:r w:rsidR="00BC1EA2" w:rsidRPr="002E6A48">
        <w:rPr>
          <w:rFonts w:ascii="Times New Roman" w:eastAsia="Times New Roman" w:hAnsi="Times New Roman"/>
          <w:sz w:val="23"/>
          <w:szCs w:val="23"/>
          <w:lang w:val="en-GB" w:eastAsia="lv-LV"/>
          <w14:ligatures w14:val="none"/>
        </w:rPr>
        <w:t xml:space="preserve">: </w:t>
      </w:r>
      <w:r w:rsidR="00CC4931">
        <w:rPr>
          <w:rFonts w:ascii="Times New Roman" w:eastAsia="Times New Roman" w:hAnsi="Times New Roman"/>
          <w:sz w:val="23"/>
          <w:szCs w:val="23"/>
          <w:lang w:val="en-GB" w:eastAsia="lv-LV"/>
          <w14:ligatures w14:val="none"/>
        </w:rPr>
        <w:t>21</w:t>
      </w:r>
      <w:r w:rsidR="00BC1EA2" w:rsidRPr="002E6A48">
        <w:rPr>
          <w:rFonts w:ascii="Times New Roman" w:eastAsia="Times New Roman" w:hAnsi="Times New Roman"/>
          <w:sz w:val="23"/>
          <w:szCs w:val="23"/>
          <w:lang w:val="en-GB" w:eastAsia="lv-LV"/>
          <w14:ligatures w14:val="none"/>
        </w:rPr>
        <w:t xml:space="preserve">.08.2023. </w:t>
      </w:r>
      <w:proofErr w:type="spellStart"/>
      <w:r w:rsidR="00BC1EA2" w:rsidRPr="002E6A48">
        <w:rPr>
          <w:rFonts w:ascii="Times New Roman" w:eastAsia="Times New Roman" w:hAnsi="Times New Roman"/>
          <w:sz w:val="23"/>
          <w:szCs w:val="23"/>
          <w:lang w:val="en-GB" w:eastAsia="lv-LV"/>
          <w14:ligatures w14:val="none"/>
        </w:rPr>
        <w:t>Projektētāja</w:t>
      </w:r>
      <w:proofErr w:type="spellEnd"/>
      <w:r w:rsidR="00BC1EA2" w:rsidRPr="002E6A48">
        <w:rPr>
          <w:rFonts w:ascii="Times New Roman" w:eastAsia="Times New Roman" w:hAnsi="Times New Roman"/>
          <w:sz w:val="23"/>
          <w:szCs w:val="23"/>
          <w:lang w:val="en-GB" w:eastAsia="lv-LV"/>
          <w14:ligatures w14:val="none"/>
        </w:rPr>
        <w:t xml:space="preserve"> </w:t>
      </w:r>
      <w:proofErr w:type="spellStart"/>
      <w:r w:rsidR="00BC1EA2" w:rsidRPr="002E6A48">
        <w:rPr>
          <w:rFonts w:ascii="Times New Roman" w:eastAsia="Times New Roman" w:hAnsi="Times New Roman"/>
          <w:sz w:val="23"/>
          <w:szCs w:val="23"/>
          <w:lang w:val="en-GB" w:eastAsia="lv-LV"/>
          <w14:ligatures w14:val="none"/>
        </w:rPr>
        <w:t>vēstule</w:t>
      </w:r>
      <w:proofErr w:type="spellEnd"/>
      <w:r w:rsidR="00BC1EA2" w:rsidRPr="002E6A48">
        <w:rPr>
          <w:rFonts w:ascii="Times New Roman" w:eastAsia="Times New Roman" w:hAnsi="Times New Roman"/>
          <w:sz w:val="23"/>
          <w:szCs w:val="23"/>
          <w:lang w:val="en-GB" w:eastAsia="lv-LV"/>
          <w14:ligatures w14:val="none"/>
        </w:rPr>
        <w:t xml:space="preserve"> Nr.</w:t>
      </w:r>
      <w:r w:rsidR="00CC4931">
        <w:rPr>
          <w:rFonts w:ascii="Times New Roman" w:eastAsia="Times New Roman" w:hAnsi="Times New Roman"/>
          <w:sz w:val="23"/>
          <w:szCs w:val="23"/>
          <w:lang w:val="en-GB" w:eastAsia="lv-LV"/>
          <w14:ligatures w14:val="none"/>
        </w:rPr>
        <w:t> </w:t>
      </w:r>
      <w:r w:rsidR="00665520">
        <w:rPr>
          <w:rFonts w:ascii="Times New Roman" w:eastAsia="Times New Roman" w:hAnsi="Times New Roman"/>
          <w:sz w:val="23"/>
          <w:szCs w:val="23"/>
          <w:lang w:val="en-GB" w:eastAsia="lv-LV"/>
          <w14:ligatures w14:val="none"/>
        </w:rPr>
        <w:t>36</w:t>
      </w:r>
      <w:r w:rsidR="00BC1EA2" w:rsidRPr="002E6A48">
        <w:rPr>
          <w:rFonts w:ascii="Times New Roman" w:eastAsia="Times New Roman" w:hAnsi="Times New Roman"/>
          <w:sz w:val="23"/>
          <w:szCs w:val="23"/>
          <w:lang w:val="en-GB" w:eastAsia="lv-LV"/>
          <w14:ligatures w14:val="none"/>
        </w:rPr>
        <w:t xml:space="preserve"> “</w:t>
      </w:r>
      <w:r w:rsidR="00665520">
        <w:rPr>
          <w:rFonts w:ascii="Times New Roman" w:eastAsia="Times New Roman" w:hAnsi="Times New Roman"/>
          <w:sz w:val="23"/>
          <w:szCs w:val="23"/>
          <w:lang w:val="en-GB" w:eastAsia="lv-LV"/>
          <w14:ligatures w14:val="none"/>
        </w:rPr>
        <w:t xml:space="preserve">Par A korpusa </w:t>
      </w:r>
      <w:proofErr w:type="spellStart"/>
      <w:r w:rsidR="00665520">
        <w:rPr>
          <w:rFonts w:ascii="Times New Roman" w:eastAsia="Times New Roman" w:hAnsi="Times New Roman"/>
          <w:sz w:val="23"/>
          <w:szCs w:val="23"/>
          <w:lang w:val="en-GB" w:eastAsia="lv-LV"/>
          <w14:ligatures w14:val="none"/>
        </w:rPr>
        <w:t>otrās</w:t>
      </w:r>
      <w:proofErr w:type="spellEnd"/>
      <w:r w:rsidR="00665520">
        <w:rPr>
          <w:rFonts w:ascii="Times New Roman" w:eastAsia="Times New Roman" w:hAnsi="Times New Roman"/>
          <w:sz w:val="23"/>
          <w:szCs w:val="23"/>
          <w:lang w:val="en-GB" w:eastAsia="lv-LV"/>
          <w14:ligatures w14:val="none"/>
        </w:rPr>
        <w:t xml:space="preserve"> </w:t>
      </w:r>
      <w:proofErr w:type="spellStart"/>
      <w:r w:rsidR="00665520">
        <w:rPr>
          <w:rFonts w:ascii="Times New Roman" w:eastAsia="Times New Roman" w:hAnsi="Times New Roman"/>
          <w:sz w:val="23"/>
          <w:szCs w:val="23"/>
          <w:lang w:val="en-GB" w:eastAsia="lv-LV"/>
          <w14:ligatures w14:val="none"/>
        </w:rPr>
        <w:t>kārtas</w:t>
      </w:r>
      <w:proofErr w:type="spellEnd"/>
      <w:r w:rsidR="00665520">
        <w:rPr>
          <w:rFonts w:ascii="Times New Roman" w:eastAsia="Times New Roman" w:hAnsi="Times New Roman"/>
          <w:sz w:val="23"/>
          <w:szCs w:val="23"/>
          <w:lang w:val="en-GB" w:eastAsia="lv-LV"/>
          <w14:ligatures w14:val="none"/>
        </w:rPr>
        <w:t xml:space="preserve"> </w:t>
      </w:r>
      <w:proofErr w:type="spellStart"/>
      <w:r w:rsidR="00665520">
        <w:rPr>
          <w:rFonts w:ascii="Times New Roman" w:eastAsia="Times New Roman" w:hAnsi="Times New Roman"/>
          <w:sz w:val="23"/>
          <w:szCs w:val="23"/>
          <w:lang w:val="en-GB" w:eastAsia="lv-LV"/>
          <w14:ligatures w14:val="none"/>
        </w:rPr>
        <w:t>autoruzraudzības</w:t>
      </w:r>
      <w:proofErr w:type="spellEnd"/>
      <w:r w:rsidR="00665520">
        <w:rPr>
          <w:rFonts w:ascii="Times New Roman" w:eastAsia="Times New Roman" w:hAnsi="Times New Roman"/>
          <w:sz w:val="23"/>
          <w:szCs w:val="23"/>
          <w:lang w:val="en-GB" w:eastAsia="lv-LV"/>
          <w14:ligatures w14:val="none"/>
        </w:rPr>
        <w:t xml:space="preserve"> </w:t>
      </w:r>
      <w:proofErr w:type="spellStart"/>
      <w:r w:rsidR="00665520">
        <w:rPr>
          <w:rFonts w:ascii="Times New Roman" w:eastAsia="Times New Roman" w:hAnsi="Times New Roman"/>
          <w:sz w:val="23"/>
          <w:szCs w:val="23"/>
          <w:lang w:val="en-GB" w:eastAsia="lv-LV"/>
          <w14:ligatures w14:val="none"/>
        </w:rPr>
        <w:t>veikšanu</w:t>
      </w:r>
      <w:proofErr w:type="spellEnd"/>
      <w:r w:rsidR="00665520">
        <w:rPr>
          <w:rFonts w:ascii="Times New Roman" w:eastAsia="Times New Roman" w:hAnsi="Times New Roman"/>
          <w:sz w:val="23"/>
          <w:szCs w:val="23"/>
          <w:lang w:val="en-GB" w:eastAsia="lv-LV"/>
          <w14:ligatures w14:val="none"/>
        </w:rPr>
        <w:t xml:space="preserve"> </w:t>
      </w:r>
      <w:proofErr w:type="spellStart"/>
      <w:r w:rsidR="00665520">
        <w:rPr>
          <w:rFonts w:ascii="Times New Roman" w:eastAsia="Times New Roman" w:hAnsi="Times New Roman"/>
          <w:sz w:val="23"/>
          <w:szCs w:val="23"/>
          <w:lang w:val="en-GB" w:eastAsia="lv-LV"/>
          <w14:ligatures w14:val="none"/>
        </w:rPr>
        <w:t>Pilsoņu</w:t>
      </w:r>
      <w:proofErr w:type="spellEnd"/>
      <w:r w:rsidR="00665520">
        <w:rPr>
          <w:rFonts w:ascii="Times New Roman" w:eastAsia="Times New Roman" w:hAnsi="Times New Roman"/>
          <w:sz w:val="23"/>
          <w:szCs w:val="23"/>
          <w:lang w:val="en-GB" w:eastAsia="lv-LV"/>
          <w14:ligatures w14:val="none"/>
        </w:rPr>
        <w:t xml:space="preserve"> </w:t>
      </w:r>
      <w:proofErr w:type="spellStart"/>
      <w:r w:rsidR="00665520">
        <w:rPr>
          <w:rFonts w:ascii="Times New Roman" w:eastAsia="Times New Roman" w:hAnsi="Times New Roman"/>
          <w:sz w:val="23"/>
          <w:szCs w:val="23"/>
          <w:lang w:val="en-GB" w:eastAsia="lv-LV"/>
          <w14:ligatures w14:val="none"/>
        </w:rPr>
        <w:t>ielā</w:t>
      </w:r>
      <w:proofErr w:type="spellEnd"/>
      <w:r w:rsidR="00665520">
        <w:rPr>
          <w:rFonts w:ascii="Times New Roman" w:eastAsia="Times New Roman" w:hAnsi="Times New Roman"/>
          <w:sz w:val="23"/>
          <w:szCs w:val="23"/>
          <w:lang w:val="en-GB" w:eastAsia="lv-LV"/>
          <w14:ligatures w14:val="none"/>
        </w:rPr>
        <w:t xml:space="preserve"> 13, </w:t>
      </w:r>
      <w:proofErr w:type="spellStart"/>
      <w:r w:rsidR="00665520">
        <w:rPr>
          <w:rFonts w:ascii="Times New Roman" w:eastAsia="Times New Roman" w:hAnsi="Times New Roman"/>
          <w:sz w:val="23"/>
          <w:szCs w:val="23"/>
          <w:lang w:val="en-GB" w:eastAsia="lv-LV"/>
          <w14:ligatures w14:val="none"/>
        </w:rPr>
        <w:t>Rīgā</w:t>
      </w:r>
      <w:proofErr w:type="spellEnd"/>
      <w:r w:rsidR="00BC1EA2" w:rsidRPr="002E6A48">
        <w:rPr>
          <w:rFonts w:ascii="Times New Roman" w:eastAsia="Times New Roman" w:hAnsi="Times New Roman"/>
          <w:sz w:val="23"/>
          <w:szCs w:val="23"/>
          <w:lang w:val="en-GB" w:eastAsia="lv-LV"/>
          <w14:ligatures w14:val="none"/>
        </w:rPr>
        <w:t>”;</w:t>
      </w:r>
    </w:p>
    <w:p w14:paraId="3CBD4229" w14:textId="77777777" w:rsidR="004E2183" w:rsidRDefault="006C7B8D" w:rsidP="00BD0697">
      <w:pPr>
        <w:pStyle w:val="ListParagraph"/>
        <w:numPr>
          <w:ilvl w:val="0"/>
          <w:numId w:val="1"/>
        </w:numPr>
        <w:shd w:val="clear" w:color="auto" w:fill="FFFFFF"/>
        <w:spacing w:after="120" w:line="240" w:lineRule="auto"/>
        <w:jc w:val="both"/>
        <w:rPr>
          <w:rFonts w:ascii="Times New Roman" w:eastAsia="Times New Roman" w:hAnsi="Times New Roman"/>
          <w:color w:val="000000"/>
          <w:sz w:val="23"/>
          <w:szCs w:val="23"/>
          <w:lang w:eastAsia="lv-LV"/>
          <w14:ligatures w14:val="none"/>
        </w:rPr>
      </w:pPr>
      <w:r w:rsidRPr="006C7B8D">
        <w:rPr>
          <w:rFonts w:ascii="Times New Roman" w:eastAsia="Times New Roman" w:hAnsi="Times New Roman"/>
          <w:color w:val="000000"/>
          <w:sz w:val="23"/>
          <w:szCs w:val="23"/>
          <w:lang w:eastAsia="lv-LV"/>
          <w14:ligatures w14:val="none"/>
        </w:rPr>
        <w:t>28.08.2017. Iepirkuma līgumā Nr. SKUS 565/17 “par Paula Stradiņa klīniskās universitātes slimnīcas A korpusa II kārtas būvprojekta izstrāde un autoruzraudzības veikšanu” (turpmāk – Līgums2) 3.5. ir noteikts, ka</w:t>
      </w:r>
      <w:r w:rsidR="0001183C">
        <w:rPr>
          <w:rFonts w:ascii="Times New Roman" w:eastAsia="Times New Roman" w:hAnsi="Times New Roman"/>
          <w:color w:val="000000"/>
          <w:sz w:val="23"/>
          <w:szCs w:val="23"/>
          <w:lang w:eastAsia="lv-LV"/>
          <w14:ligatures w14:val="none"/>
        </w:rPr>
        <w:t xml:space="preserve"> “Pasūtītājs maksā Projektētājam Līguma 3.1.2.punktā noteiktās Līgumcenas daļu par Autoruzraudzību katru mēnesi, pamatojoties uz abpusēji parakstītu Ikmēneša </w:t>
      </w:r>
      <w:r w:rsidR="00D106C3">
        <w:rPr>
          <w:rFonts w:ascii="Times New Roman" w:eastAsia="Times New Roman" w:hAnsi="Times New Roman"/>
          <w:color w:val="000000"/>
          <w:sz w:val="23"/>
          <w:szCs w:val="23"/>
          <w:lang w:eastAsia="lv-LV"/>
          <w14:ligatures w14:val="none"/>
        </w:rPr>
        <w:t>Autoruzraudzības darbu pieņemšanas un nodošanas aktu, proporcionāli akceptētajai būvdarbu izpildei atskaites mēnesī”;</w:t>
      </w:r>
    </w:p>
    <w:p w14:paraId="2C174CA1" w14:textId="77777777" w:rsidR="00184FC4" w:rsidRPr="00184FC4" w:rsidRDefault="004E2183" w:rsidP="00BD0697">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proofErr w:type="spellStart"/>
      <w:r w:rsidRPr="00184FC4">
        <w:rPr>
          <w:rFonts w:ascii="Times New Roman" w:eastAsia="Times New Roman" w:hAnsi="Times New Roman"/>
          <w:sz w:val="23"/>
          <w:szCs w:val="23"/>
          <w:lang w:val="en-GB" w:eastAsia="lv-LV"/>
          <w14:ligatures w14:val="none"/>
        </w:rPr>
        <w:lastRenderedPageBreak/>
        <w:t>Projektētājs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ir</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informējis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Pasūtītāju</w:t>
      </w:r>
      <w:proofErr w:type="spellEnd"/>
      <w:r w:rsidRPr="00184FC4">
        <w:rPr>
          <w:rFonts w:ascii="Times New Roman" w:eastAsia="Times New Roman" w:hAnsi="Times New Roman"/>
          <w:sz w:val="23"/>
          <w:szCs w:val="23"/>
          <w:lang w:val="en-GB" w:eastAsia="lv-LV"/>
          <w14:ligatures w14:val="none"/>
        </w:rPr>
        <w:t xml:space="preserve">, ka </w:t>
      </w:r>
      <w:proofErr w:type="spellStart"/>
      <w:r w:rsidRPr="00184FC4">
        <w:rPr>
          <w:rFonts w:ascii="Times New Roman" w:eastAsia="Times New Roman" w:hAnsi="Times New Roman"/>
          <w:sz w:val="23"/>
          <w:szCs w:val="23"/>
          <w:lang w:val="en-GB" w:eastAsia="lv-LV"/>
          <w14:ligatures w14:val="none"/>
        </w:rPr>
        <w:t>kopš</w:t>
      </w:r>
      <w:proofErr w:type="spellEnd"/>
      <w:r w:rsidRPr="00184FC4">
        <w:rPr>
          <w:rFonts w:ascii="Times New Roman" w:eastAsia="Times New Roman" w:hAnsi="Times New Roman"/>
          <w:sz w:val="23"/>
          <w:szCs w:val="23"/>
          <w:lang w:val="en-GB" w:eastAsia="lv-LV"/>
          <w14:ligatures w14:val="none"/>
        </w:rPr>
        <w:t xml:space="preserve"> 2022. gada </w:t>
      </w:r>
      <w:proofErr w:type="spellStart"/>
      <w:r w:rsidRPr="00184FC4">
        <w:rPr>
          <w:rFonts w:ascii="Times New Roman" w:eastAsia="Times New Roman" w:hAnsi="Times New Roman"/>
          <w:sz w:val="23"/>
          <w:szCs w:val="23"/>
          <w:lang w:val="en-GB" w:eastAsia="lv-LV"/>
          <w14:ligatures w14:val="none"/>
        </w:rPr>
        <w:t>septembra</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darbu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izpilde</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Objektā</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praktiski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ir</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apstājusies</w:t>
      </w:r>
      <w:proofErr w:type="spellEnd"/>
      <w:r w:rsidRPr="00184FC4">
        <w:rPr>
          <w:rFonts w:ascii="Times New Roman" w:eastAsia="Times New Roman" w:hAnsi="Times New Roman"/>
          <w:sz w:val="23"/>
          <w:szCs w:val="23"/>
          <w:lang w:val="en-GB" w:eastAsia="lv-LV"/>
          <w14:ligatures w14:val="none"/>
        </w:rPr>
        <w:t xml:space="preserve">, bet </w:t>
      </w:r>
      <w:proofErr w:type="spellStart"/>
      <w:r w:rsidRPr="00184FC4">
        <w:rPr>
          <w:rFonts w:ascii="Times New Roman" w:eastAsia="Times New Roman" w:hAnsi="Times New Roman"/>
          <w:sz w:val="23"/>
          <w:szCs w:val="23"/>
          <w:lang w:val="en-GB" w:eastAsia="lv-LV"/>
          <w14:ligatures w14:val="none"/>
        </w:rPr>
        <w:t>Autoruzraudzības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piesaistītie</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speciālisti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turpināja</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darbus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nodrošinot</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jau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iepriekš</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veikto</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būvdarbu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pārbaudes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konstatēto</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būvdarbu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defektu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apsekošanu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sniedzot</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redzējumu</w:t>
      </w:r>
      <w:proofErr w:type="spellEnd"/>
      <w:r w:rsidRPr="00184FC4">
        <w:rPr>
          <w:rFonts w:ascii="Times New Roman" w:eastAsia="Times New Roman" w:hAnsi="Times New Roman"/>
          <w:sz w:val="23"/>
          <w:szCs w:val="23"/>
          <w:lang w:val="en-GB" w:eastAsia="lv-LV"/>
          <w14:ligatures w14:val="none"/>
        </w:rPr>
        <w:t xml:space="preserve"> to </w:t>
      </w:r>
      <w:proofErr w:type="spellStart"/>
      <w:r w:rsidRPr="00184FC4">
        <w:rPr>
          <w:rFonts w:ascii="Times New Roman" w:eastAsia="Times New Roman" w:hAnsi="Times New Roman"/>
          <w:sz w:val="23"/>
          <w:szCs w:val="23"/>
          <w:lang w:val="en-GB" w:eastAsia="lv-LV"/>
          <w14:ligatures w14:val="none"/>
        </w:rPr>
        <w:t>novēršanai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saņemto</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izmaiņu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aktu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detalizācijas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rasējumu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izskatīšanu</w:t>
      </w:r>
      <w:proofErr w:type="spellEnd"/>
      <w:r w:rsidRPr="00184FC4">
        <w:rPr>
          <w:rFonts w:ascii="Times New Roman" w:eastAsia="Times New Roman" w:hAnsi="Times New Roman"/>
          <w:sz w:val="23"/>
          <w:szCs w:val="23"/>
          <w:lang w:val="en-GB" w:eastAsia="lv-LV"/>
          <w14:ligatures w14:val="none"/>
        </w:rPr>
        <w:t xml:space="preserve"> un </w:t>
      </w:r>
      <w:proofErr w:type="spellStart"/>
      <w:r w:rsidRPr="00184FC4">
        <w:rPr>
          <w:rFonts w:ascii="Times New Roman" w:eastAsia="Times New Roman" w:hAnsi="Times New Roman"/>
          <w:sz w:val="23"/>
          <w:szCs w:val="23"/>
          <w:lang w:val="en-GB" w:eastAsia="lv-LV"/>
          <w14:ligatures w14:val="none"/>
        </w:rPr>
        <w:t>apstiprināšanu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lai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nodrošinātu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būvniecības</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darbu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sekmīgu</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izpildi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iespējami</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īsākā</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laikā</w:t>
      </w:r>
      <w:proofErr w:type="spellEnd"/>
      <w:r w:rsidRPr="00184FC4">
        <w:rPr>
          <w:rFonts w:ascii="Times New Roman" w:eastAsia="Times New Roman" w:hAnsi="Times New Roman"/>
          <w:sz w:val="23"/>
          <w:szCs w:val="23"/>
          <w:lang w:val="en-GB" w:eastAsia="lv-LV"/>
          <w14:ligatures w14:val="none"/>
        </w:rPr>
        <w:t xml:space="preserve"> (</w:t>
      </w:r>
      <w:proofErr w:type="spellStart"/>
      <w:r w:rsidRPr="00184FC4">
        <w:rPr>
          <w:rFonts w:ascii="Times New Roman" w:eastAsia="Times New Roman" w:hAnsi="Times New Roman"/>
          <w:sz w:val="23"/>
          <w:szCs w:val="23"/>
          <w:lang w:val="en-GB" w:eastAsia="lv-LV"/>
          <w14:ligatures w14:val="none"/>
        </w:rPr>
        <w:t>turpmāk</w:t>
      </w:r>
      <w:proofErr w:type="spellEnd"/>
      <w:r w:rsidRPr="00184FC4">
        <w:rPr>
          <w:rFonts w:ascii="Times New Roman" w:eastAsia="Times New Roman" w:hAnsi="Times New Roman"/>
          <w:sz w:val="23"/>
          <w:szCs w:val="23"/>
          <w:lang w:val="en-GB" w:eastAsia="lv-LV"/>
          <w14:ligatures w14:val="none"/>
        </w:rPr>
        <w:t xml:space="preserve"> – Apstākļi2), </w:t>
      </w:r>
      <w:r w:rsidR="00184FC4">
        <w:rPr>
          <w:rFonts w:ascii="Times New Roman" w:eastAsia="Times New Roman" w:hAnsi="Times New Roman"/>
          <w:sz w:val="23"/>
          <w:szCs w:val="23"/>
          <w:lang w:val="en-GB" w:eastAsia="lv-LV"/>
          <w14:ligatures w14:val="none"/>
        </w:rPr>
        <w:t>21</w:t>
      </w:r>
      <w:r w:rsidR="00184FC4" w:rsidRPr="002E6A48">
        <w:rPr>
          <w:rFonts w:ascii="Times New Roman" w:eastAsia="Times New Roman" w:hAnsi="Times New Roman"/>
          <w:sz w:val="23"/>
          <w:szCs w:val="23"/>
          <w:lang w:val="en-GB" w:eastAsia="lv-LV"/>
          <w14:ligatures w14:val="none"/>
        </w:rPr>
        <w:t xml:space="preserve">.08.2023. </w:t>
      </w:r>
      <w:proofErr w:type="spellStart"/>
      <w:r w:rsidR="00184FC4" w:rsidRPr="002E6A48">
        <w:rPr>
          <w:rFonts w:ascii="Times New Roman" w:eastAsia="Times New Roman" w:hAnsi="Times New Roman"/>
          <w:sz w:val="23"/>
          <w:szCs w:val="23"/>
          <w:lang w:val="en-GB" w:eastAsia="lv-LV"/>
          <w14:ligatures w14:val="none"/>
        </w:rPr>
        <w:t>Projektētāja</w:t>
      </w:r>
      <w:proofErr w:type="spellEnd"/>
      <w:r w:rsidR="00184FC4" w:rsidRPr="002E6A48">
        <w:rPr>
          <w:rFonts w:ascii="Times New Roman" w:eastAsia="Times New Roman" w:hAnsi="Times New Roman"/>
          <w:sz w:val="23"/>
          <w:szCs w:val="23"/>
          <w:lang w:val="en-GB" w:eastAsia="lv-LV"/>
          <w14:ligatures w14:val="none"/>
        </w:rPr>
        <w:t xml:space="preserve"> </w:t>
      </w:r>
      <w:proofErr w:type="spellStart"/>
      <w:r w:rsidR="00184FC4" w:rsidRPr="002E6A48">
        <w:rPr>
          <w:rFonts w:ascii="Times New Roman" w:eastAsia="Times New Roman" w:hAnsi="Times New Roman"/>
          <w:sz w:val="23"/>
          <w:szCs w:val="23"/>
          <w:lang w:val="en-GB" w:eastAsia="lv-LV"/>
          <w14:ligatures w14:val="none"/>
        </w:rPr>
        <w:t>vēstule</w:t>
      </w:r>
      <w:proofErr w:type="spellEnd"/>
      <w:r w:rsidR="00184FC4" w:rsidRPr="002E6A48">
        <w:rPr>
          <w:rFonts w:ascii="Times New Roman" w:eastAsia="Times New Roman" w:hAnsi="Times New Roman"/>
          <w:sz w:val="23"/>
          <w:szCs w:val="23"/>
          <w:lang w:val="en-GB" w:eastAsia="lv-LV"/>
          <w14:ligatures w14:val="none"/>
        </w:rPr>
        <w:t xml:space="preserve"> Nr.</w:t>
      </w:r>
      <w:r w:rsidR="00184FC4">
        <w:rPr>
          <w:rFonts w:ascii="Times New Roman" w:eastAsia="Times New Roman" w:hAnsi="Times New Roman"/>
          <w:sz w:val="23"/>
          <w:szCs w:val="23"/>
          <w:lang w:val="en-GB" w:eastAsia="lv-LV"/>
          <w14:ligatures w14:val="none"/>
        </w:rPr>
        <w:t> 36</w:t>
      </w:r>
      <w:r w:rsidR="00184FC4" w:rsidRPr="002E6A48">
        <w:rPr>
          <w:rFonts w:ascii="Times New Roman" w:eastAsia="Times New Roman" w:hAnsi="Times New Roman"/>
          <w:sz w:val="23"/>
          <w:szCs w:val="23"/>
          <w:lang w:val="en-GB" w:eastAsia="lv-LV"/>
          <w14:ligatures w14:val="none"/>
        </w:rPr>
        <w:t xml:space="preserve"> “</w:t>
      </w:r>
      <w:r w:rsidR="00184FC4">
        <w:rPr>
          <w:rFonts w:ascii="Times New Roman" w:eastAsia="Times New Roman" w:hAnsi="Times New Roman"/>
          <w:sz w:val="23"/>
          <w:szCs w:val="23"/>
          <w:lang w:val="en-GB" w:eastAsia="lv-LV"/>
          <w14:ligatures w14:val="none"/>
        </w:rPr>
        <w:t xml:space="preserve">Par A korpusa </w:t>
      </w:r>
      <w:proofErr w:type="spellStart"/>
      <w:r w:rsidR="00184FC4">
        <w:rPr>
          <w:rFonts w:ascii="Times New Roman" w:eastAsia="Times New Roman" w:hAnsi="Times New Roman"/>
          <w:sz w:val="23"/>
          <w:szCs w:val="23"/>
          <w:lang w:val="en-GB" w:eastAsia="lv-LV"/>
          <w14:ligatures w14:val="none"/>
        </w:rPr>
        <w:t>otrās</w:t>
      </w:r>
      <w:proofErr w:type="spellEnd"/>
      <w:r w:rsidR="00184FC4">
        <w:rPr>
          <w:rFonts w:ascii="Times New Roman" w:eastAsia="Times New Roman" w:hAnsi="Times New Roman"/>
          <w:sz w:val="23"/>
          <w:szCs w:val="23"/>
          <w:lang w:val="en-GB" w:eastAsia="lv-LV"/>
          <w14:ligatures w14:val="none"/>
        </w:rPr>
        <w:t xml:space="preserve"> </w:t>
      </w:r>
      <w:proofErr w:type="spellStart"/>
      <w:r w:rsidR="00184FC4">
        <w:rPr>
          <w:rFonts w:ascii="Times New Roman" w:eastAsia="Times New Roman" w:hAnsi="Times New Roman"/>
          <w:sz w:val="23"/>
          <w:szCs w:val="23"/>
          <w:lang w:val="en-GB" w:eastAsia="lv-LV"/>
          <w14:ligatures w14:val="none"/>
        </w:rPr>
        <w:t>kārtas</w:t>
      </w:r>
      <w:proofErr w:type="spellEnd"/>
      <w:r w:rsidR="00184FC4">
        <w:rPr>
          <w:rFonts w:ascii="Times New Roman" w:eastAsia="Times New Roman" w:hAnsi="Times New Roman"/>
          <w:sz w:val="23"/>
          <w:szCs w:val="23"/>
          <w:lang w:val="en-GB" w:eastAsia="lv-LV"/>
          <w14:ligatures w14:val="none"/>
        </w:rPr>
        <w:t xml:space="preserve"> </w:t>
      </w:r>
      <w:proofErr w:type="spellStart"/>
      <w:r w:rsidR="00184FC4">
        <w:rPr>
          <w:rFonts w:ascii="Times New Roman" w:eastAsia="Times New Roman" w:hAnsi="Times New Roman"/>
          <w:sz w:val="23"/>
          <w:szCs w:val="23"/>
          <w:lang w:val="en-GB" w:eastAsia="lv-LV"/>
          <w14:ligatures w14:val="none"/>
        </w:rPr>
        <w:t>autoruzraudzības</w:t>
      </w:r>
      <w:proofErr w:type="spellEnd"/>
      <w:r w:rsidR="00184FC4">
        <w:rPr>
          <w:rFonts w:ascii="Times New Roman" w:eastAsia="Times New Roman" w:hAnsi="Times New Roman"/>
          <w:sz w:val="23"/>
          <w:szCs w:val="23"/>
          <w:lang w:val="en-GB" w:eastAsia="lv-LV"/>
          <w14:ligatures w14:val="none"/>
        </w:rPr>
        <w:t xml:space="preserve"> </w:t>
      </w:r>
      <w:proofErr w:type="spellStart"/>
      <w:r w:rsidR="00184FC4">
        <w:rPr>
          <w:rFonts w:ascii="Times New Roman" w:eastAsia="Times New Roman" w:hAnsi="Times New Roman"/>
          <w:sz w:val="23"/>
          <w:szCs w:val="23"/>
          <w:lang w:val="en-GB" w:eastAsia="lv-LV"/>
          <w14:ligatures w14:val="none"/>
        </w:rPr>
        <w:t>veikšanu</w:t>
      </w:r>
      <w:proofErr w:type="spellEnd"/>
      <w:r w:rsidR="00184FC4">
        <w:rPr>
          <w:rFonts w:ascii="Times New Roman" w:eastAsia="Times New Roman" w:hAnsi="Times New Roman"/>
          <w:sz w:val="23"/>
          <w:szCs w:val="23"/>
          <w:lang w:val="en-GB" w:eastAsia="lv-LV"/>
          <w14:ligatures w14:val="none"/>
        </w:rPr>
        <w:t xml:space="preserve"> </w:t>
      </w:r>
      <w:proofErr w:type="spellStart"/>
      <w:r w:rsidR="00184FC4">
        <w:rPr>
          <w:rFonts w:ascii="Times New Roman" w:eastAsia="Times New Roman" w:hAnsi="Times New Roman"/>
          <w:sz w:val="23"/>
          <w:szCs w:val="23"/>
          <w:lang w:val="en-GB" w:eastAsia="lv-LV"/>
          <w14:ligatures w14:val="none"/>
        </w:rPr>
        <w:t>Pilsoņu</w:t>
      </w:r>
      <w:proofErr w:type="spellEnd"/>
      <w:r w:rsidR="00184FC4">
        <w:rPr>
          <w:rFonts w:ascii="Times New Roman" w:eastAsia="Times New Roman" w:hAnsi="Times New Roman"/>
          <w:sz w:val="23"/>
          <w:szCs w:val="23"/>
          <w:lang w:val="en-GB" w:eastAsia="lv-LV"/>
          <w14:ligatures w14:val="none"/>
        </w:rPr>
        <w:t xml:space="preserve"> </w:t>
      </w:r>
      <w:proofErr w:type="spellStart"/>
      <w:r w:rsidR="00184FC4">
        <w:rPr>
          <w:rFonts w:ascii="Times New Roman" w:eastAsia="Times New Roman" w:hAnsi="Times New Roman"/>
          <w:sz w:val="23"/>
          <w:szCs w:val="23"/>
          <w:lang w:val="en-GB" w:eastAsia="lv-LV"/>
          <w14:ligatures w14:val="none"/>
        </w:rPr>
        <w:t>ielā</w:t>
      </w:r>
      <w:proofErr w:type="spellEnd"/>
      <w:r w:rsidR="00184FC4">
        <w:rPr>
          <w:rFonts w:ascii="Times New Roman" w:eastAsia="Times New Roman" w:hAnsi="Times New Roman"/>
          <w:sz w:val="23"/>
          <w:szCs w:val="23"/>
          <w:lang w:val="en-GB" w:eastAsia="lv-LV"/>
          <w14:ligatures w14:val="none"/>
        </w:rPr>
        <w:t xml:space="preserve"> 13, </w:t>
      </w:r>
      <w:proofErr w:type="spellStart"/>
      <w:r w:rsidR="00184FC4">
        <w:rPr>
          <w:rFonts w:ascii="Times New Roman" w:eastAsia="Times New Roman" w:hAnsi="Times New Roman"/>
          <w:sz w:val="23"/>
          <w:szCs w:val="23"/>
          <w:lang w:val="en-GB" w:eastAsia="lv-LV"/>
          <w14:ligatures w14:val="none"/>
        </w:rPr>
        <w:t>Rīgā</w:t>
      </w:r>
      <w:proofErr w:type="spellEnd"/>
      <w:r w:rsidR="00184FC4" w:rsidRPr="002E6A48">
        <w:rPr>
          <w:rFonts w:ascii="Times New Roman" w:eastAsia="Times New Roman" w:hAnsi="Times New Roman"/>
          <w:sz w:val="23"/>
          <w:szCs w:val="23"/>
          <w:lang w:val="en-GB" w:eastAsia="lv-LV"/>
          <w14:ligatures w14:val="none"/>
        </w:rPr>
        <w:t>”</w:t>
      </w:r>
      <w:r w:rsidR="00184FC4">
        <w:rPr>
          <w:rFonts w:ascii="Times New Roman" w:eastAsia="Times New Roman" w:hAnsi="Times New Roman"/>
          <w:sz w:val="23"/>
          <w:szCs w:val="23"/>
          <w:lang w:val="en-GB" w:eastAsia="lv-LV"/>
          <w14:ligatures w14:val="none"/>
        </w:rPr>
        <w:t>;</w:t>
      </w:r>
    </w:p>
    <w:p w14:paraId="3570F63B" w14:textId="6C4D118F" w:rsidR="00F20013" w:rsidRPr="00184FC4" w:rsidRDefault="00F20013" w:rsidP="00BD0697">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184FC4">
        <w:rPr>
          <w:rFonts w:ascii="Times New Roman" w:eastAsia="Times New Roman" w:hAnsi="Times New Roman"/>
          <w:sz w:val="23"/>
          <w:szCs w:val="23"/>
          <w:lang w:eastAsia="lv-LV"/>
          <w14:ligatures w14:val="none"/>
        </w:rPr>
        <w:t>Projektētājs ir lūdz</w:t>
      </w:r>
      <w:r w:rsidR="00364884">
        <w:rPr>
          <w:rFonts w:ascii="Times New Roman" w:eastAsia="Times New Roman" w:hAnsi="Times New Roman"/>
          <w:sz w:val="23"/>
          <w:szCs w:val="23"/>
          <w:lang w:eastAsia="lv-LV"/>
          <w14:ligatures w14:val="none"/>
        </w:rPr>
        <w:t>is</w:t>
      </w:r>
      <w:r w:rsidRPr="00184FC4">
        <w:rPr>
          <w:rFonts w:ascii="Times New Roman" w:eastAsia="Times New Roman" w:hAnsi="Times New Roman"/>
          <w:sz w:val="23"/>
          <w:szCs w:val="23"/>
          <w:lang w:eastAsia="lv-LV"/>
          <w14:ligatures w14:val="none"/>
        </w:rPr>
        <w:t xml:space="preserve"> pārskatīt Līguma2 </w:t>
      </w:r>
      <w:r w:rsidR="00275C5E">
        <w:rPr>
          <w:rFonts w:ascii="Times New Roman" w:eastAsia="Times New Roman" w:hAnsi="Times New Roman"/>
          <w:sz w:val="23"/>
          <w:szCs w:val="23"/>
          <w:lang w:eastAsia="lv-LV"/>
          <w14:ligatures w14:val="none"/>
        </w:rPr>
        <w:t xml:space="preserve">Līguma </w:t>
      </w:r>
      <w:r w:rsidRPr="00184FC4">
        <w:rPr>
          <w:rFonts w:ascii="Times New Roman" w:eastAsia="Times New Roman" w:hAnsi="Times New Roman"/>
          <w:sz w:val="23"/>
          <w:szCs w:val="23"/>
          <w:lang w:eastAsia="lv-LV"/>
          <w14:ligatures w14:val="none"/>
        </w:rPr>
        <w:t xml:space="preserve"> noteikto samaksas apjomu (423 710,00 EUR bez PVN) Autoruzraudzības veikšanai, palielinot samaksas apjomu par kopējo summu līdz 57 850,0</w:t>
      </w:r>
      <w:r w:rsidR="006815EA">
        <w:rPr>
          <w:rFonts w:ascii="Times New Roman" w:eastAsia="Times New Roman" w:hAnsi="Times New Roman"/>
          <w:sz w:val="23"/>
          <w:szCs w:val="23"/>
          <w:lang w:eastAsia="lv-LV"/>
          <w14:ligatures w14:val="none"/>
        </w:rPr>
        <w:t>3</w:t>
      </w:r>
      <w:r w:rsidRPr="00184FC4">
        <w:rPr>
          <w:rFonts w:ascii="Times New Roman" w:eastAsia="Times New Roman" w:hAnsi="Times New Roman"/>
          <w:sz w:val="23"/>
          <w:szCs w:val="23"/>
          <w:lang w:eastAsia="lv-LV"/>
          <w14:ligatures w14:val="none"/>
        </w:rPr>
        <w:t xml:space="preserve"> EUR bez PVN, kompensējot Apstākļ</w:t>
      </w:r>
      <w:r w:rsidR="00C3476A" w:rsidRPr="00184FC4">
        <w:rPr>
          <w:rFonts w:ascii="Times New Roman" w:eastAsia="Times New Roman" w:hAnsi="Times New Roman"/>
          <w:sz w:val="23"/>
          <w:szCs w:val="23"/>
          <w:lang w:eastAsia="lv-LV"/>
          <w14:ligatures w14:val="none"/>
        </w:rPr>
        <w:t>u</w:t>
      </w:r>
      <w:r w:rsidRPr="00184FC4">
        <w:rPr>
          <w:rFonts w:ascii="Times New Roman" w:eastAsia="Times New Roman" w:hAnsi="Times New Roman"/>
          <w:sz w:val="23"/>
          <w:szCs w:val="23"/>
          <w:lang w:eastAsia="lv-LV"/>
          <w14:ligatures w14:val="none"/>
        </w:rPr>
        <w:t>1 un Apstākļ</w:t>
      </w:r>
      <w:r w:rsidR="00C3476A" w:rsidRPr="00184FC4">
        <w:rPr>
          <w:rFonts w:ascii="Times New Roman" w:eastAsia="Times New Roman" w:hAnsi="Times New Roman"/>
          <w:sz w:val="23"/>
          <w:szCs w:val="23"/>
          <w:lang w:eastAsia="lv-LV"/>
          <w14:ligatures w14:val="none"/>
        </w:rPr>
        <w:t>u</w:t>
      </w:r>
      <w:r w:rsidRPr="00184FC4">
        <w:rPr>
          <w:rFonts w:ascii="Times New Roman" w:eastAsia="Times New Roman" w:hAnsi="Times New Roman"/>
          <w:sz w:val="23"/>
          <w:szCs w:val="23"/>
          <w:lang w:eastAsia="lv-LV"/>
          <w14:ligatures w14:val="none"/>
        </w:rPr>
        <w:t>2 rezultātā radušās papildu</w:t>
      </w:r>
      <w:r w:rsidR="00F37897" w:rsidRPr="00184FC4">
        <w:rPr>
          <w:rFonts w:ascii="Times New Roman" w:eastAsia="Times New Roman" w:hAnsi="Times New Roman"/>
          <w:sz w:val="23"/>
          <w:szCs w:val="23"/>
          <w:lang w:eastAsia="lv-LV"/>
          <w14:ligatures w14:val="none"/>
        </w:rPr>
        <w:t xml:space="preserve"> izmaksas</w:t>
      </w:r>
      <w:r w:rsidRPr="00184FC4">
        <w:rPr>
          <w:rFonts w:ascii="Times New Roman" w:eastAsia="Times New Roman" w:hAnsi="Times New Roman"/>
          <w:sz w:val="23"/>
          <w:szCs w:val="23"/>
          <w:lang w:eastAsia="lv-LV"/>
          <w14:ligatures w14:val="none"/>
        </w:rPr>
        <w:t xml:space="preserve"> Projektētājam par </w:t>
      </w:r>
      <w:r w:rsidR="00F37897" w:rsidRPr="00184FC4">
        <w:rPr>
          <w:rFonts w:ascii="Times New Roman" w:eastAsia="Times New Roman" w:hAnsi="Times New Roman"/>
          <w:sz w:val="23"/>
          <w:szCs w:val="23"/>
          <w:lang w:eastAsia="lv-LV"/>
          <w14:ligatures w14:val="none"/>
        </w:rPr>
        <w:t xml:space="preserve">Autoruzraudzības </w:t>
      </w:r>
      <w:r w:rsidRPr="00184FC4">
        <w:rPr>
          <w:rFonts w:ascii="Times New Roman" w:eastAsia="Times New Roman" w:hAnsi="Times New Roman"/>
          <w:sz w:val="23"/>
          <w:szCs w:val="23"/>
          <w:lang w:eastAsia="lv-LV"/>
          <w14:ligatures w14:val="none"/>
        </w:rPr>
        <w:t>periodu no 09.2022. līdz 04.2023. (turpmāk – Periods). Perioda noteikšanas pamatojums: proporcionāli ieguldītājam Autoruzraudzības apjomam, par ko netika saņemta samaksa dēļ būvdarbu apjomu samazinājuma, kas saistīts ar ģeopolitisko situāciju un to apstākļu tieši ietekmi uz Uzņēmēja līgumsaistību izpildi;</w:t>
      </w:r>
    </w:p>
    <w:p w14:paraId="250EBA2A" w14:textId="7E5EB05D" w:rsidR="00203FC2" w:rsidRPr="00287BED" w:rsidRDefault="00203FC2" w:rsidP="00BD0697">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287BED">
        <w:rPr>
          <w:rFonts w:ascii="Times New Roman" w:eastAsia="Times New Roman" w:hAnsi="Times New Roman"/>
          <w:sz w:val="23"/>
          <w:szCs w:val="23"/>
          <w:lang w:eastAsia="lv-LV"/>
          <w14:ligatures w14:val="none"/>
        </w:rPr>
        <w:t>Pasūtītājs konstatē, ka Līguma2 forma ir nodrošinājusi, ka saprātīgi paredzamie riski ir pārnesti no Pasūtītāja uz Projektētāju, taču Līgums2 neparedz, ka iepriekš minētās ģeopolitiskās situācijas risku iestāšanās būtu pilnībā pārnesama uz Projektētāju, ņemot vērā aprakstītos apstākļus (</w:t>
      </w:r>
      <w:r w:rsidR="00F862D0">
        <w:rPr>
          <w:rFonts w:ascii="Times New Roman" w:eastAsia="Times New Roman" w:hAnsi="Times New Roman"/>
          <w:sz w:val="23"/>
          <w:szCs w:val="23"/>
          <w:lang w:eastAsia="lv-LV"/>
          <w14:ligatures w14:val="none"/>
        </w:rPr>
        <w:t>iii</w:t>
      </w:r>
      <w:r w:rsidRPr="00287BED">
        <w:rPr>
          <w:rFonts w:ascii="Times New Roman" w:eastAsia="Times New Roman" w:hAnsi="Times New Roman"/>
          <w:sz w:val="23"/>
          <w:szCs w:val="23"/>
          <w:lang w:eastAsia="lv-LV"/>
          <w14:ligatures w14:val="none"/>
        </w:rPr>
        <w:t>) un (</w:t>
      </w:r>
      <w:r w:rsidR="00F862D0">
        <w:rPr>
          <w:rFonts w:ascii="Times New Roman" w:eastAsia="Times New Roman" w:hAnsi="Times New Roman"/>
          <w:sz w:val="23"/>
          <w:szCs w:val="23"/>
          <w:lang w:eastAsia="lv-LV"/>
          <w14:ligatures w14:val="none"/>
        </w:rPr>
        <w:t>v</w:t>
      </w:r>
      <w:r w:rsidRPr="00287BED">
        <w:rPr>
          <w:rFonts w:ascii="Times New Roman" w:eastAsia="Times New Roman" w:hAnsi="Times New Roman"/>
          <w:sz w:val="23"/>
          <w:szCs w:val="23"/>
          <w:lang w:eastAsia="lv-LV"/>
          <w14:ligatures w14:val="none"/>
        </w:rPr>
        <w:t>) punktā;</w:t>
      </w:r>
    </w:p>
    <w:p w14:paraId="3B8D690A" w14:textId="2FE8E1CD" w:rsidR="006C7B8D" w:rsidRDefault="00287BED" w:rsidP="00BD0697">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BB1044">
        <w:rPr>
          <w:rFonts w:ascii="Times New Roman" w:eastAsia="Times New Roman" w:hAnsi="Times New Roman"/>
          <w:sz w:val="23"/>
          <w:szCs w:val="23"/>
          <w:lang w:eastAsia="lv-LV"/>
          <w14:ligatures w14:val="none"/>
        </w:rPr>
        <w:t>Pasūtītājs konstatē, ka papildu samaksa 57 850,0</w:t>
      </w:r>
      <w:r w:rsidR="006815EA" w:rsidRPr="00BB1044">
        <w:rPr>
          <w:rFonts w:ascii="Times New Roman" w:eastAsia="Times New Roman" w:hAnsi="Times New Roman"/>
          <w:sz w:val="23"/>
          <w:szCs w:val="23"/>
          <w:lang w:eastAsia="lv-LV"/>
          <w14:ligatures w14:val="none"/>
        </w:rPr>
        <w:t>3</w:t>
      </w:r>
      <w:r w:rsidRPr="00BB1044">
        <w:rPr>
          <w:rFonts w:ascii="Times New Roman" w:eastAsia="Times New Roman" w:hAnsi="Times New Roman"/>
          <w:sz w:val="23"/>
          <w:szCs w:val="23"/>
          <w:lang w:eastAsia="lv-LV"/>
          <w14:ligatures w14:val="none"/>
        </w:rPr>
        <w:t xml:space="preserve"> EUR bez PVN apmērā sastāda 0,021% pret kopējo līgumcenu, </w:t>
      </w:r>
      <w:r w:rsidR="006815EA" w:rsidRPr="00BB1044">
        <w:rPr>
          <w:rFonts w:ascii="Times New Roman" w:eastAsia="Times New Roman" w:hAnsi="Times New Roman"/>
          <w:sz w:val="23"/>
          <w:szCs w:val="23"/>
          <w:lang w:eastAsia="lv-LV"/>
          <w14:ligatures w14:val="none"/>
        </w:rPr>
        <w:t>13,65</w:t>
      </w:r>
      <w:r w:rsidRPr="00BB1044">
        <w:rPr>
          <w:rFonts w:ascii="Times New Roman" w:eastAsia="Times New Roman" w:hAnsi="Times New Roman"/>
          <w:sz w:val="23"/>
          <w:szCs w:val="23"/>
          <w:lang w:eastAsia="lv-LV"/>
          <w14:ligatures w14:val="none"/>
        </w:rPr>
        <w:t>%</w:t>
      </w:r>
      <w:r w:rsidRPr="00287BED">
        <w:rPr>
          <w:rFonts w:ascii="Times New Roman" w:eastAsia="Times New Roman" w:hAnsi="Times New Roman"/>
          <w:sz w:val="23"/>
          <w:szCs w:val="23"/>
          <w:lang w:eastAsia="lv-LV"/>
          <w14:ligatures w14:val="none"/>
        </w:rPr>
        <w:t xml:space="preserve"> pret Autoruzraudzības izmaksām un papildu izmaksas ir tiešā cēloņsakarībā ar ģeopolitisko situāciju</w:t>
      </w:r>
      <w:r w:rsidR="00BD0697">
        <w:rPr>
          <w:rFonts w:ascii="Times New Roman" w:eastAsia="Times New Roman" w:hAnsi="Times New Roman"/>
          <w:sz w:val="23"/>
          <w:szCs w:val="23"/>
          <w:lang w:eastAsia="lv-LV"/>
          <w14:ligatures w14:val="none"/>
        </w:rPr>
        <w:t>;</w:t>
      </w:r>
    </w:p>
    <w:p w14:paraId="734A58B2" w14:textId="77777777" w:rsidR="002C2628" w:rsidRPr="002C2628" w:rsidRDefault="002C2628" w:rsidP="002C2628">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2C2628">
        <w:rPr>
          <w:rFonts w:ascii="Times New Roman" w:eastAsia="Times New Roman" w:hAnsi="Times New Roman"/>
          <w:sz w:val="23"/>
          <w:szCs w:val="23"/>
          <w:lang w:eastAsia="lv-LV"/>
          <w14:ligatures w14:val="none"/>
        </w:rPr>
        <w:t xml:space="preserve">nepieciešams iespējami sekmēt Līguma būvdarbu progresa paātrināšanu, attiecīgi Pasūtītājs pieņēmis lēmumu stiprināt autoruzraudzības kapacitāti un Projektētājam lūgts iesniegt papildu autoruzraudzības izmaksu stundu likmi, lai nodrošinātu </w:t>
      </w:r>
      <w:proofErr w:type="spellStart"/>
      <w:r w:rsidRPr="002C2628">
        <w:rPr>
          <w:rFonts w:ascii="Times New Roman" w:eastAsia="Times New Roman" w:hAnsi="Times New Roman"/>
          <w:sz w:val="23"/>
          <w:szCs w:val="23"/>
          <w:lang w:eastAsia="lv-LV"/>
          <w14:ligatures w14:val="none"/>
        </w:rPr>
        <w:t>autoruzrauga</w:t>
      </w:r>
      <w:proofErr w:type="spellEnd"/>
      <w:r w:rsidRPr="002C2628">
        <w:rPr>
          <w:rFonts w:ascii="Times New Roman" w:eastAsia="Times New Roman" w:hAnsi="Times New Roman"/>
          <w:sz w:val="23"/>
          <w:szCs w:val="23"/>
          <w:lang w:eastAsia="lv-LV"/>
          <w14:ligatures w14:val="none"/>
        </w:rPr>
        <w:t xml:space="preserve"> klātbūtni Objektā katru dienu ātrai lēmumu pieņemšanai;</w:t>
      </w:r>
    </w:p>
    <w:p w14:paraId="4FC646C6" w14:textId="77777777" w:rsidR="007F1F5D" w:rsidRPr="00A16CB5" w:rsidRDefault="00B17C77" w:rsidP="00A16CB5">
      <w:pPr>
        <w:pStyle w:val="ListParagraph"/>
        <w:numPr>
          <w:ilvl w:val="0"/>
          <w:numId w:val="1"/>
        </w:numPr>
        <w:shd w:val="clear" w:color="auto" w:fill="FFFFFF"/>
        <w:spacing w:after="120" w:line="240" w:lineRule="auto"/>
        <w:jc w:val="both"/>
        <w:rPr>
          <w:rFonts w:ascii="Times New Roman" w:eastAsia="Times New Roman" w:hAnsi="Times New Roman"/>
          <w:sz w:val="23"/>
          <w:szCs w:val="23"/>
          <w:lang w:eastAsia="lv-LV"/>
          <w14:ligatures w14:val="none"/>
        </w:rPr>
      </w:pPr>
      <w:r w:rsidRPr="00A16CB5">
        <w:rPr>
          <w:rFonts w:ascii="Times New Roman" w:eastAsia="Times New Roman" w:hAnsi="Times New Roman"/>
          <w:sz w:val="23"/>
          <w:szCs w:val="23"/>
          <w:lang w:eastAsia="lv-LV"/>
          <w14:ligatures w14:val="none"/>
        </w:rPr>
        <w:t>ievērojot (ix) noteikto, Projektētājs iesniedzis finanšu piedāvājumu (</w:t>
      </w:r>
      <w:r w:rsidRPr="002C2628">
        <w:rPr>
          <w:rFonts w:ascii="Times New Roman" w:eastAsia="Times New Roman" w:hAnsi="Times New Roman"/>
          <w:sz w:val="23"/>
          <w:szCs w:val="23"/>
          <w:lang w:eastAsia="lv-LV"/>
          <w14:ligatures w14:val="none"/>
        </w:rPr>
        <w:t>1.pielikums</w:t>
      </w:r>
      <w:r w:rsidRPr="00A16CB5">
        <w:rPr>
          <w:rFonts w:ascii="Times New Roman" w:eastAsia="Times New Roman" w:hAnsi="Times New Roman"/>
          <w:sz w:val="23"/>
          <w:szCs w:val="23"/>
          <w:lang w:eastAsia="lv-LV"/>
          <w14:ligatures w14:val="none"/>
        </w:rPr>
        <w:t>);</w:t>
      </w:r>
    </w:p>
    <w:p w14:paraId="364415EC" w14:textId="77777777" w:rsidR="0000654B" w:rsidRPr="00F302A3" w:rsidRDefault="0000654B" w:rsidP="00BD0697">
      <w:pPr>
        <w:numPr>
          <w:ilvl w:val="0"/>
          <w:numId w:val="1"/>
        </w:numPr>
        <w:tabs>
          <w:tab w:val="left" w:pos="284"/>
        </w:tabs>
        <w:suppressAutoHyphens w:val="0"/>
        <w:autoSpaceDN/>
        <w:spacing w:after="120" w:line="240" w:lineRule="auto"/>
        <w:ind w:left="1077"/>
        <w:contextualSpacing/>
        <w:jc w:val="both"/>
        <w:textAlignment w:val="auto"/>
        <w:rPr>
          <w:rFonts w:ascii="Times New Roman" w:hAnsi="Times New Roman"/>
          <w:sz w:val="23"/>
          <w:szCs w:val="23"/>
          <w:lang w:eastAsia="lv-LV"/>
        </w:rPr>
      </w:pPr>
      <w:r w:rsidRPr="00F302A3">
        <w:rPr>
          <w:rFonts w:ascii="Times New Roman" w:hAnsi="Times New Roman"/>
          <w:sz w:val="23"/>
          <w:szCs w:val="23"/>
          <w:lang w:eastAsia="lv-LV"/>
        </w:rPr>
        <w:t>grozījumi nemaina Līguma vispārējo raksturu (veidu un Iepirkuma dokumentos noteikto iepirkuma mērķi),</w:t>
      </w:r>
    </w:p>
    <w:p w14:paraId="6D09D20D" w14:textId="77777777" w:rsidR="0000654B" w:rsidRDefault="0000654B" w:rsidP="0000654B">
      <w:pPr>
        <w:pStyle w:val="ListParagraph"/>
        <w:spacing w:before="120" w:after="0" w:line="240" w:lineRule="auto"/>
        <w:ind w:left="0"/>
        <w:jc w:val="both"/>
        <w:rPr>
          <w:rFonts w:ascii="Times New Roman" w:hAnsi="Times New Roman"/>
          <w:sz w:val="23"/>
          <w:szCs w:val="23"/>
        </w:rPr>
      </w:pPr>
      <w:r>
        <w:rPr>
          <w:rFonts w:ascii="Times New Roman" w:hAnsi="Times New Roman"/>
          <w:sz w:val="23"/>
          <w:szCs w:val="23"/>
        </w:rPr>
        <w:t>ievērojot Līguma noteikumus tiktāl, ciktāl šī vienošanās neparedz pretējo,</w:t>
      </w:r>
    </w:p>
    <w:p w14:paraId="2CCC3C54" w14:textId="77777777" w:rsidR="0000654B" w:rsidRPr="00152C91" w:rsidRDefault="0000654B" w:rsidP="0000654B">
      <w:pPr>
        <w:pStyle w:val="ListParagraph"/>
        <w:spacing w:before="120" w:after="0" w:line="240" w:lineRule="auto"/>
        <w:ind w:left="0"/>
        <w:jc w:val="both"/>
        <w:rPr>
          <w:rFonts w:ascii="Times New Roman" w:eastAsia="Times New Roman" w:hAnsi="Times New Roman"/>
          <w:i/>
          <w:iCs/>
          <w:sz w:val="23"/>
          <w:szCs w:val="23"/>
          <w:lang w:eastAsia="lv-LV"/>
        </w:rPr>
      </w:pPr>
      <w:r w:rsidRPr="00152C91">
        <w:rPr>
          <w:rFonts w:ascii="Times New Roman" w:eastAsia="Times New Roman" w:hAnsi="Times New Roman"/>
          <w:i/>
          <w:iCs/>
          <w:sz w:val="23"/>
          <w:szCs w:val="23"/>
          <w:lang w:eastAsia="lv-LV"/>
        </w:rPr>
        <w:t>pamatojoties uz:</w:t>
      </w:r>
    </w:p>
    <w:p w14:paraId="323322E1" w14:textId="0C43A6A2" w:rsidR="0000654B" w:rsidRPr="00980944" w:rsidRDefault="0000654B" w:rsidP="0000654B">
      <w:pPr>
        <w:pStyle w:val="ListParagraph"/>
        <w:numPr>
          <w:ilvl w:val="0"/>
          <w:numId w:val="1"/>
        </w:numPr>
        <w:spacing w:before="120" w:after="0" w:line="240" w:lineRule="auto"/>
        <w:jc w:val="both"/>
        <w:rPr>
          <w:rFonts w:ascii="Times New Roman" w:eastAsia="Times New Roman" w:hAnsi="Times New Roman"/>
          <w:sz w:val="23"/>
          <w:szCs w:val="23"/>
          <w:u w:val="single"/>
          <w:lang w:eastAsia="lv-LV"/>
        </w:rPr>
      </w:pPr>
      <w:r w:rsidRPr="00980944">
        <w:rPr>
          <w:rFonts w:ascii="Times New Roman" w:eastAsia="Times New Roman" w:hAnsi="Times New Roman"/>
          <w:color w:val="000000"/>
          <w:sz w:val="23"/>
          <w:szCs w:val="23"/>
          <w:lang w:eastAsia="lv-LV"/>
        </w:rPr>
        <w:t xml:space="preserve">Publisko </w:t>
      </w:r>
      <w:r>
        <w:rPr>
          <w:rFonts w:ascii="Times New Roman" w:eastAsia="Times New Roman" w:hAnsi="Times New Roman"/>
          <w:color w:val="000000"/>
          <w:sz w:val="23"/>
          <w:szCs w:val="23"/>
          <w:lang w:eastAsia="lv-LV"/>
        </w:rPr>
        <w:t xml:space="preserve">iepirkumu likuma 61. panta </w:t>
      </w:r>
      <w:r w:rsidR="009C47F6">
        <w:rPr>
          <w:rFonts w:ascii="Times New Roman" w:eastAsia="Times New Roman" w:hAnsi="Times New Roman"/>
          <w:color w:val="000000"/>
          <w:sz w:val="23"/>
          <w:szCs w:val="23"/>
          <w:lang w:eastAsia="lv-LV"/>
        </w:rPr>
        <w:t>trešās</w:t>
      </w:r>
      <w:r>
        <w:rPr>
          <w:rFonts w:ascii="Times New Roman" w:eastAsia="Times New Roman" w:hAnsi="Times New Roman"/>
          <w:color w:val="000000"/>
          <w:sz w:val="23"/>
          <w:szCs w:val="23"/>
          <w:lang w:eastAsia="lv-LV"/>
        </w:rPr>
        <w:t xml:space="preserve"> daļas 3</w:t>
      </w:r>
      <w:r w:rsidR="009C47F6">
        <w:rPr>
          <w:rFonts w:ascii="Times New Roman" w:eastAsia="Times New Roman" w:hAnsi="Times New Roman"/>
          <w:color w:val="000000"/>
          <w:sz w:val="23"/>
          <w:szCs w:val="23"/>
          <w:lang w:eastAsia="lv-LV"/>
        </w:rPr>
        <w:t>)</w:t>
      </w:r>
      <w:r>
        <w:rPr>
          <w:rFonts w:ascii="Times New Roman" w:eastAsia="Times New Roman" w:hAnsi="Times New Roman"/>
          <w:color w:val="000000"/>
          <w:sz w:val="23"/>
          <w:szCs w:val="23"/>
          <w:lang w:eastAsia="lv-LV"/>
        </w:rPr>
        <w:t> punktu un Līguma 15.2. punktu,</w:t>
      </w:r>
    </w:p>
    <w:p w14:paraId="6ECDECB3" w14:textId="77777777" w:rsidR="0000654B" w:rsidRPr="00980944" w:rsidRDefault="0000654B" w:rsidP="0000654B">
      <w:pPr>
        <w:spacing w:before="120" w:after="0" w:line="240" w:lineRule="atLeast"/>
        <w:jc w:val="both"/>
        <w:rPr>
          <w:rFonts w:ascii="Times New Roman" w:eastAsia="Times New Roman" w:hAnsi="Times New Roman"/>
          <w:color w:val="000000"/>
          <w:sz w:val="23"/>
          <w:szCs w:val="23"/>
          <w:lang w:eastAsia="lv-LV"/>
        </w:rPr>
      </w:pPr>
      <w:r w:rsidRPr="00980944">
        <w:rPr>
          <w:rFonts w:ascii="Times New Roman" w:eastAsia="Times New Roman" w:hAnsi="Times New Roman"/>
          <w:color w:val="000000"/>
          <w:sz w:val="23"/>
          <w:szCs w:val="23"/>
          <w:lang w:eastAsia="lv-LV"/>
        </w:rPr>
        <w:t>noslēdz papildu vienošanos (turpmāk – vienošanās) par turpmāk minēto:</w:t>
      </w:r>
    </w:p>
    <w:p w14:paraId="2860F872" w14:textId="2B2E1C18" w:rsidR="00275C5E" w:rsidRPr="00275C5E" w:rsidRDefault="0000654B" w:rsidP="003550A1">
      <w:pPr>
        <w:pStyle w:val="BodyText"/>
        <w:widowControl/>
        <w:numPr>
          <w:ilvl w:val="0"/>
          <w:numId w:val="2"/>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bookmarkStart w:id="0" w:name="_Hlk61860726"/>
      <w:r w:rsidRPr="00D511D6">
        <w:rPr>
          <w:rFonts w:ascii="Times New Roman" w:hAnsi="Times New Roman"/>
          <w:sz w:val="23"/>
          <w:szCs w:val="23"/>
          <w:lang w:val="lv-LV"/>
        </w:rPr>
        <w:t xml:space="preserve">Puses vienojas apstiprināt papildu </w:t>
      </w:r>
      <w:r w:rsidR="009C47F6">
        <w:rPr>
          <w:rFonts w:ascii="Times New Roman" w:hAnsi="Times New Roman"/>
          <w:sz w:val="23"/>
          <w:szCs w:val="23"/>
          <w:lang w:val="lv-LV"/>
        </w:rPr>
        <w:t xml:space="preserve">Autoruzraudzības izmaksas </w:t>
      </w:r>
      <w:r w:rsidRPr="00FA5DFC">
        <w:rPr>
          <w:rFonts w:ascii="Times New Roman" w:hAnsi="Times New Roman"/>
          <w:sz w:val="23"/>
          <w:szCs w:val="23"/>
          <w:lang w:val="lv-LV"/>
        </w:rPr>
        <w:t xml:space="preserve">par kopējo summu </w:t>
      </w:r>
      <w:r w:rsidR="00FA5DFC">
        <w:rPr>
          <w:rFonts w:ascii="Times New Roman" w:hAnsi="Times New Roman"/>
          <w:sz w:val="23"/>
          <w:szCs w:val="23"/>
          <w:lang w:val="lv-LV"/>
        </w:rPr>
        <w:t>57 850,03</w:t>
      </w:r>
      <w:r w:rsidRPr="00FA5DFC">
        <w:rPr>
          <w:rFonts w:ascii="Times New Roman" w:hAnsi="Times New Roman"/>
          <w:sz w:val="23"/>
          <w:szCs w:val="23"/>
          <w:lang w:val="lv-LV"/>
        </w:rPr>
        <w:t xml:space="preserve"> EUR (</w:t>
      </w:r>
      <w:r w:rsidR="00D66D0E">
        <w:rPr>
          <w:rFonts w:ascii="Times New Roman" w:hAnsi="Times New Roman"/>
          <w:sz w:val="23"/>
          <w:szCs w:val="23"/>
          <w:lang w:val="lv-LV"/>
        </w:rPr>
        <w:t xml:space="preserve">piecdesmit septiņi tūkstoši astoņi simti piecdesmit </w:t>
      </w:r>
      <w:proofErr w:type="spellStart"/>
      <w:r w:rsidRPr="00FA5DFC">
        <w:rPr>
          <w:rFonts w:ascii="Times New Roman" w:hAnsi="Times New Roman"/>
          <w:i/>
          <w:iCs/>
          <w:sz w:val="23"/>
          <w:szCs w:val="23"/>
          <w:lang w:val="lv-LV"/>
        </w:rPr>
        <w:t>euro</w:t>
      </w:r>
      <w:proofErr w:type="spellEnd"/>
      <w:r w:rsidRPr="00FA5DFC">
        <w:rPr>
          <w:rFonts w:ascii="Times New Roman" w:hAnsi="Times New Roman"/>
          <w:sz w:val="23"/>
          <w:szCs w:val="23"/>
          <w:lang w:val="lv-LV"/>
        </w:rPr>
        <w:t>, 0</w:t>
      </w:r>
      <w:r w:rsidR="00D66D0E">
        <w:rPr>
          <w:rFonts w:ascii="Times New Roman" w:hAnsi="Times New Roman"/>
          <w:sz w:val="23"/>
          <w:szCs w:val="23"/>
          <w:lang w:val="lv-LV"/>
        </w:rPr>
        <w:t>3</w:t>
      </w:r>
      <w:r w:rsidRPr="00FA5DFC">
        <w:rPr>
          <w:rFonts w:ascii="Times New Roman" w:hAnsi="Times New Roman"/>
          <w:sz w:val="23"/>
          <w:szCs w:val="23"/>
          <w:lang w:val="lv-LV"/>
        </w:rPr>
        <w:t xml:space="preserve"> centi)</w:t>
      </w:r>
      <w:r>
        <w:rPr>
          <w:rFonts w:ascii="Times New Roman" w:hAnsi="Times New Roman"/>
          <w:sz w:val="23"/>
          <w:szCs w:val="23"/>
          <w:lang w:val="lv-LV"/>
        </w:rPr>
        <w:t xml:space="preserve"> </w:t>
      </w:r>
      <w:r w:rsidRPr="00D511D6">
        <w:rPr>
          <w:rFonts w:ascii="Times New Roman" w:hAnsi="Times New Roman"/>
          <w:sz w:val="23"/>
          <w:szCs w:val="23"/>
          <w:lang w:val="lv-LV"/>
        </w:rPr>
        <w:t>(</w:t>
      </w:r>
      <w:r w:rsidR="00FA5DFC">
        <w:rPr>
          <w:rFonts w:ascii="Times New Roman" w:hAnsi="Times New Roman"/>
          <w:i/>
          <w:iCs/>
          <w:sz w:val="23"/>
          <w:szCs w:val="23"/>
          <w:lang w:val="lv-LV"/>
        </w:rPr>
        <w:t>1</w:t>
      </w:r>
      <w:r w:rsidRPr="00D511D6">
        <w:rPr>
          <w:rFonts w:ascii="Times New Roman" w:hAnsi="Times New Roman"/>
          <w:i/>
          <w:iCs/>
          <w:sz w:val="23"/>
          <w:szCs w:val="23"/>
          <w:lang w:val="lv-LV"/>
        </w:rPr>
        <w:t>.pielikums</w:t>
      </w:r>
      <w:r w:rsidRPr="00D511D6">
        <w:rPr>
          <w:rFonts w:ascii="Times New Roman" w:hAnsi="Times New Roman"/>
          <w:sz w:val="23"/>
          <w:szCs w:val="23"/>
          <w:lang w:val="lv-LV"/>
        </w:rPr>
        <w:t>), p</w:t>
      </w:r>
      <w:proofErr w:type="spellStart"/>
      <w:r w:rsidRPr="00D511D6">
        <w:rPr>
          <w:rFonts w:ascii="Times New Roman" w:hAnsi="Times New Roman"/>
          <w:sz w:val="23"/>
          <w:szCs w:val="23"/>
        </w:rPr>
        <w:t>apildus</w:t>
      </w:r>
      <w:proofErr w:type="spellEnd"/>
      <w:r w:rsidRPr="00D511D6">
        <w:rPr>
          <w:rFonts w:ascii="Times New Roman" w:hAnsi="Times New Roman"/>
          <w:sz w:val="23"/>
          <w:szCs w:val="23"/>
        </w:rPr>
        <w:t xml:space="preserve"> šajā punktā minētajai summai Pasūtītājs maksā PVN atbilstoši spēkā esošajiem normatīvajiem aktiem</w:t>
      </w:r>
      <w:r w:rsidR="003550A1">
        <w:rPr>
          <w:rFonts w:ascii="Times New Roman" w:hAnsi="Times New Roman"/>
          <w:sz w:val="23"/>
          <w:szCs w:val="23"/>
          <w:lang w:val="lv-LV"/>
        </w:rPr>
        <w:t>.</w:t>
      </w:r>
    </w:p>
    <w:p w14:paraId="6CFE7C7F" w14:textId="664CDE5D" w:rsidR="0000654B" w:rsidRPr="00C65E75" w:rsidRDefault="00791B18" w:rsidP="0000654B">
      <w:pPr>
        <w:pStyle w:val="BodyText"/>
        <w:widowControl/>
        <w:numPr>
          <w:ilvl w:val="0"/>
          <w:numId w:val="2"/>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r>
        <w:rPr>
          <w:rFonts w:ascii="Times New Roman" w:hAnsi="Times New Roman"/>
          <w:sz w:val="23"/>
          <w:szCs w:val="23"/>
          <w:lang w:val="lv-LV"/>
        </w:rPr>
        <w:t xml:space="preserve">Puses vienojas apstiprināt </w:t>
      </w:r>
      <w:r w:rsidR="0018773B">
        <w:rPr>
          <w:rFonts w:ascii="Times New Roman" w:hAnsi="Times New Roman"/>
          <w:sz w:val="23"/>
          <w:szCs w:val="23"/>
          <w:lang w:val="lv-LV"/>
        </w:rPr>
        <w:t xml:space="preserve">papildu </w:t>
      </w:r>
      <w:proofErr w:type="spellStart"/>
      <w:r w:rsidR="0018773B">
        <w:rPr>
          <w:rFonts w:ascii="Times New Roman" w:hAnsi="Times New Roman"/>
          <w:sz w:val="23"/>
          <w:szCs w:val="23"/>
          <w:lang w:val="lv-LV"/>
        </w:rPr>
        <w:t>autoruzraugu</w:t>
      </w:r>
      <w:proofErr w:type="spellEnd"/>
      <w:r w:rsidR="0018773B">
        <w:rPr>
          <w:rFonts w:ascii="Times New Roman" w:hAnsi="Times New Roman"/>
          <w:sz w:val="23"/>
          <w:szCs w:val="23"/>
          <w:lang w:val="lv-LV"/>
        </w:rPr>
        <w:t xml:space="preserve"> klātbūtni</w:t>
      </w:r>
      <w:r w:rsidR="005D5885">
        <w:rPr>
          <w:rFonts w:ascii="Times New Roman" w:hAnsi="Times New Roman"/>
          <w:sz w:val="23"/>
          <w:szCs w:val="23"/>
          <w:lang w:val="lv-LV"/>
        </w:rPr>
        <w:t xml:space="preserve"> Objektā</w:t>
      </w:r>
      <w:r w:rsidR="0018773B">
        <w:rPr>
          <w:rFonts w:ascii="Times New Roman" w:hAnsi="Times New Roman"/>
          <w:sz w:val="23"/>
          <w:szCs w:val="23"/>
          <w:lang w:val="lv-LV"/>
        </w:rPr>
        <w:t xml:space="preserve">, nosakot tā stundas likmi 50,00 EUR (piecdesmit </w:t>
      </w:r>
      <w:proofErr w:type="spellStart"/>
      <w:r w:rsidR="0018773B" w:rsidRPr="005805B0">
        <w:rPr>
          <w:rFonts w:ascii="Times New Roman" w:hAnsi="Times New Roman"/>
          <w:i/>
          <w:iCs/>
          <w:sz w:val="23"/>
          <w:szCs w:val="23"/>
          <w:lang w:val="lv-LV"/>
        </w:rPr>
        <w:t>euro</w:t>
      </w:r>
      <w:proofErr w:type="spellEnd"/>
      <w:r w:rsidR="0018773B">
        <w:rPr>
          <w:rFonts w:ascii="Times New Roman" w:hAnsi="Times New Roman"/>
          <w:sz w:val="23"/>
          <w:szCs w:val="23"/>
          <w:lang w:val="lv-LV"/>
        </w:rPr>
        <w:t xml:space="preserve">, 00 centi) apmērā, </w:t>
      </w:r>
      <w:r w:rsidR="0018773B" w:rsidRPr="00D511D6">
        <w:rPr>
          <w:rFonts w:ascii="Times New Roman" w:hAnsi="Times New Roman"/>
          <w:sz w:val="23"/>
          <w:szCs w:val="23"/>
          <w:lang w:val="lv-LV"/>
        </w:rPr>
        <w:t>p</w:t>
      </w:r>
      <w:proofErr w:type="spellStart"/>
      <w:r w:rsidR="0018773B" w:rsidRPr="00D511D6">
        <w:rPr>
          <w:rFonts w:ascii="Times New Roman" w:hAnsi="Times New Roman"/>
          <w:sz w:val="23"/>
          <w:szCs w:val="23"/>
        </w:rPr>
        <w:t>apildus</w:t>
      </w:r>
      <w:proofErr w:type="spellEnd"/>
      <w:r w:rsidR="0018773B" w:rsidRPr="00D511D6">
        <w:rPr>
          <w:rFonts w:ascii="Times New Roman" w:hAnsi="Times New Roman"/>
          <w:sz w:val="23"/>
          <w:szCs w:val="23"/>
        </w:rPr>
        <w:t xml:space="preserve"> šajā punktā minētajai summai Pasūtītājs maksā PVN atbilstoši spēkā esošajiem normatīvajiem aktiem</w:t>
      </w:r>
      <w:r w:rsidR="00EA1C45">
        <w:rPr>
          <w:rFonts w:ascii="Times New Roman" w:hAnsi="Times New Roman"/>
          <w:sz w:val="23"/>
          <w:szCs w:val="23"/>
          <w:lang w:val="lv-LV"/>
        </w:rPr>
        <w:t xml:space="preserve">, uzrādot šīs izmaksas </w:t>
      </w:r>
      <w:r w:rsidR="00C01054">
        <w:rPr>
          <w:rFonts w:ascii="Times New Roman" w:hAnsi="Times New Roman"/>
          <w:sz w:val="23"/>
          <w:szCs w:val="23"/>
          <w:lang w:val="lv-LV"/>
        </w:rPr>
        <w:t>Ikmēneša Autoruzraudzības darbu pieņemšanas</w:t>
      </w:r>
      <w:r w:rsidR="00C15196">
        <w:rPr>
          <w:rFonts w:ascii="Times New Roman" w:hAnsi="Times New Roman"/>
          <w:sz w:val="23"/>
          <w:szCs w:val="23"/>
          <w:lang w:val="lv-LV"/>
        </w:rPr>
        <w:t xml:space="preserve"> un nodošanas aktā.</w:t>
      </w:r>
      <w:r w:rsidR="00C01054">
        <w:rPr>
          <w:rFonts w:ascii="Times New Roman" w:hAnsi="Times New Roman"/>
          <w:sz w:val="23"/>
          <w:szCs w:val="23"/>
          <w:lang w:val="lv-LV"/>
        </w:rPr>
        <w:t xml:space="preserve"> </w:t>
      </w:r>
    </w:p>
    <w:p w14:paraId="23719094" w14:textId="59293721" w:rsidR="00C65E75" w:rsidRPr="00BB1044" w:rsidRDefault="00C65E75" w:rsidP="00C65E75">
      <w:pPr>
        <w:pStyle w:val="BodyText"/>
        <w:widowControl/>
        <w:numPr>
          <w:ilvl w:val="0"/>
          <w:numId w:val="2"/>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r w:rsidRPr="00BB1044">
        <w:rPr>
          <w:rFonts w:ascii="Times New Roman" w:hAnsi="Times New Roman"/>
          <w:sz w:val="23"/>
          <w:szCs w:val="23"/>
          <w:lang w:val="lv-LV"/>
        </w:rPr>
        <w:t>Ievērojot vienošanās 1) un  2) punktā noteikto, Puses vienojas izteikt Līguma 3.1.2.apakšpunktu šādā redakcijā:</w:t>
      </w:r>
    </w:p>
    <w:p w14:paraId="61F5880F" w14:textId="76DBFFC1" w:rsidR="00C65E75" w:rsidRPr="003C0F11" w:rsidRDefault="00C65E75" w:rsidP="00BF2237">
      <w:pPr>
        <w:pStyle w:val="BodyText"/>
        <w:widowControl/>
        <w:tabs>
          <w:tab w:val="left" w:pos="284"/>
          <w:tab w:val="left" w:pos="567"/>
        </w:tabs>
        <w:autoSpaceDE/>
        <w:spacing w:before="120" w:line="240" w:lineRule="atLeast"/>
        <w:rPr>
          <w:rFonts w:ascii="Times New Roman" w:eastAsia="Times New Roman" w:hAnsi="Times New Roman"/>
          <w:sz w:val="23"/>
          <w:szCs w:val="23"/>
          <w:lang w:val="lv-LV" w:eastAsia="lv-LV"/>
        </w:rPr>
      </w:pPr>
      <w:r w:rsidRPr="00BB1044">
        <w:rPr>
          <w:rFonts w:ascii="Times New Roman" w:eastAsia="Times New Roman" w:hAnsi="Times New Roman"/>
          <w:sz w:val="23"/>
          <w:szCs w:val="23"/>
          <w:lang w:val="lv-LV" w:eastAsia="lv-LV"/>
        </w:rPr>
        <w:t xml:space="preserve">“3.1.2. samaksa par Autoruzraudzības veikšanu </w:t>
      </w:r>
      <w:r w:rsidR="001105DD" w:rsidRPr="00BB1044">
        <w:rPr>
          <w:rFonts w:ascii="Times New Roman" w:eastAsia="Times New Roman" w:hAnsi="Times New Roman"/>
          <w:sz w:val="23"/>
          <w:szCs w:val="23"/>
          <w:lang w:val="lv-LV" w:eastAsia="lv-LV"/>
        </w:rPr>
        <w:t>485</w:t>
      </w:r>
      <w:r w:rsidR="00BF2237" w:rsidRPr="00BB1044">
        <w:rPr>
          <w:rFonts w:ascii="Times New Roman" w:eastAsia="Times New Roman" w:hAnsi="Times New Roman"/>
          <w:sz w:val="23"/>
          <w:szCs w:val="23"/>
          <w:lang w:val="lv-LV" w:eastAsia="lv-LV"/>
        </w:rPr>
        <w:t xml:space="preserve"> 295,</w:t>
      </w:r>
      <w:r w:rsidR="002828A1" w:rsidRPr="00BB1044">
        <w:rPr>
          <w:rFonts w:ascii="Times New Roman" w:eastAsia="Times New Roman" w:hAnsi="Times New Roman"/>
          <w:sz w:val="23"/>
          <w:szCs w:val="23"/>
          <w:lang w:val="lv-LV" w:eastAsia="lv-LV"/>
        </w:rPr>
        <w:t>69</w:t>
      </w:r>
      <w:r w:rsidRPr="00BB1044">
        <w:rPr>
          <w:rFonts w:ascii="Times New Roman" w:eastAsia="Times New Roman" w:hAnsi="Times New Roman"/>
          <w:sz w:val="23"/>
          <w:szCs w:val="23"/>
          <w:lang w:val="lv-LV" w:eastAsia="lv-LV"/>
        </w:rPr>
        <w:t xml:space="preserve"> </w:t>
      </w:r>
      <w:r w:rsidR="006F6FCA">
        <w:rPr>
          <w:rFonts w:ascii="Times New Roman" w:eastAsia="Times New Roman" w:hAnsi="Times New Roman"/>
          <w:sz w:val="23"/>
          <w:szCs w:val="23"/>
          <w:lang w:val="lv-LV" w:eastAsia="lv-LV"/>
        </w:rPr>
        <w:t xml:space="preserve">EUR </w:t>
      </w:r>
      <w:r w:rsidRPr="00BB1044">
        <w:rPr>
          <w:rFonts w:ascii="Times New Roman" w:eastAsia="Times New Roman" w:hAnsi="Times New Roman"/>
          <w:sz w:val="23"/>
          <w:szCs w:val="23"/>
          <w:lang w:val="lv-LV" w:eastAsia="lv-LV"/>
        </w:rPr>
        <w:t xml:space="preserve">(četri simti </w:t>
      </w:r>
      <w:r w:rsidR="00BF2237" w:rsidRPr="00BB1044">
        <w:rPr>
          <w:rFonts w:ascii="Times New Roman" w:eastAsia="Times New Roman" w:hAnsi="Times New Roman"/>
          <w:sz w:val="23"/>
          <w:szCs w:val="23"/>
          <w:lang w:val="lv-LV" w:eastAsia="lv-LV"/>
        </w:rPr>
        <w:t>astoņdesmit pieci tūkstoši divi simti deviņdesmit pieci</w:t>
      </w:r>
      <w:r w:rsidRPr="00BB1044">
        <w:rPr>
          <w:rFonts w:ascii="Times New Roman" w:eastAsia="Times New Roman" w:hAnsi="Times New Roman"/>
          <w:sz w:val="23"/>
          <w:szCs w:val="23"/>
          <w:lang w:val="lv-LV" w:eastAsia="lv-LV"/>
        </w:rPr>
        <w:t xml:space="preserve"> </w:t>
      </w:r>
      <w:proofErr w:type="spellStart"/>
      <w:r w:rsidRPr="00BB1044">
        <w:rPr>
          <w:rFonts w:ascii="Times New Roman" w:eastAsia="Times New Roman" w:hAnsi="Times New Roman"/>
          <w:i/>
          <w:iCs/>
          <w:sz w:val="23"/>
          <w:szCs w:val="23"/>
          <w:lang w:val="lv-LV" w:eastAsia="lv-LV"/>
        </w:rPr>
        <w:t>euro</w:t>
      </w:r>
      <w:proofErr w:type="spellEnd"/>
      <w:r w:rsidRPr="00BB1044">
        <w:rPr>
          <w:rFonts w:ascii="Times New Roman" w:eastAsia="Times New Roman" w:hAnsi="Times New Roman"/>
          <w:sz w:val="23"/>
          <w:szCs w:val="23"/>
          <w:lang w:val="lv-LV" w:eastAsia="lv-LV"/>
        </w:rPr>
        <w:t xml:space="preserve">, </w:t>
      </w:r>
      <w:r w:rsidR="002828A1" w:rsidRPr="00BB1044">
        <w:rPr>
          <w:rFonts w:ascii="Times New Roman" w:eastAsia="Times New Roman" w:hAnsi="Times New Roman"/>
          <w:sz w:val="23"/>
          <w:szCs w:val="23"/>
          <w:lang w:val="lv-LV" w:eastAsia="lv-LV"/>
        </w:rPr>
        <w:t>69</w:t>
      </w:r>
      <w:r w:rsidRPr="00BB1044">
        <w:rPr>
          <w:rFonts w:ascii="Times New Roman" w:eastAsia="Times New Roman" w:hAnsi="Times New Roman"/>
          <w:sz w:val="23"/>
          <w:szCs w:val="23"/>
          <w:lang w:val="lv-LV" w:eastAsia="lv-LV"/>
        </w:rPr>
        <w:t xml:space="preserve"> centi) bez PVN”.</w:t>
      </w:r>
    </w:p>
    <w:p w14:paraId="66521DE6" w14:textId="33780176" w:rsidR="0000654B" w:rsidRPr="00A85CE5" w:rsidRDefault="0000654B" w:rsidP="0000654B">
      <w:pPr>
        <w:pStyle w:val="BodyText"/>
        <w:widowControl/>
        <w:numPr>
          <w:ilvl w:val="0"/>
          <w:numId w:val="2"/>
        </w:numPr>
        <w:tabs>
          <w:tab w:val="left" w:pos="284"/>
          <w:tab w:val="left" w:pos="567"/>
        </w:tabs>
        <w:autoSpaceDE/>
        <w:spacing w:before="120" w:line="240" w:lineRule="atLeast"/>
        <w:ind w:left="0" w:firstLine="0"/>
        <w:rPr>
          <w:rFonts w:ascii="Times New Roman" w:eastAsia="Times New Roman" w:hAnsi="Times New Roman"/>
          <w:sz w:val="23"/>
          <w:szCs w:val="23"/>
          <w:lang w:val="lv-LV" w:eastAsia="lv-LV"/>
        </w:rPr>
      </w:pPr>
      <w:r>
        <w:rPr>
          <w:rFonts w:ascii="Times New Roman" w:hAnsi="Times New Roman"/>
          <w:spacing w:val="-1"/>
          <w:sz w:val="24"/>
          <w:szCs w:val="24"/>
        </w:rPr>
        <w:t>Pas</w:t>
      </w:r>
      <w:r>
        <w:rPr>
          <w:rFonts w:ascii="Times New Roman" w:eastAsia="Times New Roman" w:hAnsi="Times New Roman"/>
          <w:spacing w:val="-1"/>
          <w:sz w:val="24"/>
          <w:szCs w:val="24"/>
        </w:rPr>
        <w:t xml:space="preserve">ūtītājs vienošanās </w:t>
      </w:r>
      <w:r>
        <w:rPr>
          <w:rFonts w:ascii="Times New Roman" w:eastAsia="Times New Roman" w:hAnsi="Times New Roman"/>
          <w:spacing w:val="-1"/>
          <w:sz w:val="24"/>
          <w:szCs w:val="24"/>
          <w:lang w:val="lv-LV"/>
        </w:rPr>
        <w:t>1</w:t>
      </w:r>
      <w:r>
        <w:rPr>
          <w:rFonts w:ascii="Times New Roman" w:eastAsia="Times New Roman" w:hAnsi="Times New Roman"/>
          <w:spacing w:val="-1"/>
          <w:sz w:val="24"/>
          <w:szCs w:val="24"/>
        </w:rPr>
        <w:t xml:space="preserve">. punktā noteiktās atlīdzības samaksu veic </w:t>
      </w:r>
      <w:r>
        <w:rPr>
          <w:rFonts w:ascii="Times New Roman" w:eastAsia="Times New Roman" w:hAnsi="Times New Roman"/>
          <w:spacing w:val="-1"/>
          <w:sz w:val="24"/>
          <w:szCs w:val="24"/>
          <w:lang w:val="lv-LV"/>
        </w:rPr>
        <w:t>3</w:t>
      </w:r>
      <w:r>
        <w:rPr>
          <w:rFonts w:ascii="Times New Roman" w:eastAsia="Times New Roman" w:hAnsi="Times New Roman"/>
          <w:spacing w:val="-1"/>
          <w:sz w:val="24"/>
          <w:szCs w:val="24"/>
        </w:rPr>
        <w:t>0 (</w:t>
      </w:r>
      <w:r>
        <w:rPr>
          <w:rFonts w:ascii="Times New Roman" w:eastAsia="Times New Roman" w:hAnsi="Times New Roman"/>
          <w:spacing w:val="-1"/>
          <w:sz w:val="24"/>
          <w:szCs w:val="24"/>
          <w:lang w:val="lv-LV"/>
        </w:rPr>
        <w:t>trīsdesmit</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dienu laikā pēc atsevišķa rēķina saņemšanas no </w:t>
      </w:r>
      <w:r>
        <w:rPr>
          <w:rFonts w:ascii="Times New Roman" w:eastAsia="Times New Roman" w:hAnsi="Times New Roman"/>
          <w:sz w:val="24"/>
          <w:szCs w:val="24"/>
          <w:lang w:val="lv-LV"/>
        </w:rPr>
        <w:t>Projektētāja.</w:t>
      </w:r>
    </w:p>
    <w:bookmarkEnd w:id="0"/>
    <w:p w14:paraId="1C19F082" w14:textId="77777777" w:rsidR="0000654B" w:rsidRPr="00980944" w:rsidRDefault="0000654B" w:rsidP="0000654B">
      <w:pPr>
        <w:pStyle w:val="ListParagraph"/>
        <w:numPr>
          <w:ilvl w:val="0"/>
          <w:numId w:val="2"/>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Šī vienošanās stājas spēkā ar tās parakstīšanas brīdi.</w:t>
      </w:r>
    </w:p>
    <w:p w14:paraId="2A2C7EC6" w14:textId="77777777" w:rsidR="0000654B" w:rsidRPr="00980944" w:rsidRDefault="0000654B" w:rsidP="0000654B">
      <w:pPr>
        <w:pStyle w:val="ListParagraph"/>
        <w:numPr>
          <w:ilvl w:val="0"/>
          <w:numId w:val="2"/>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lastRenderedPageBreak/>
        <w:t>Pārējie Līguma punkti netiek grozīti. Šī vienošanās ir Līguma pielikums un neatņemama tā sastāvdaļa.</w:t>
      </w:r>
    </w:p>
    <w:p w14:paraId="080839B7" w14:textId="77777777" w:rsidR="0000654B" w:rsidRPr="00980944" w:rsidRDefault="0000654B" w:rsidP="0000654B">
      <w:pPr>
        <w:pStyle w:val="ListParagraph"/>
        <w:numPr>
          <w:ilvl w:val="0"/>
          <w:numId w:val="2"/>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Ja šajā vienošanās nav noteikts citādi, visiem šajā vienošanās lietotajiem terminiem un skaidrojumiem ir tāda pati nozīme, kā tādiem pašiem terminiem un skaidrojumiem, lietotiem Līgumā un vienošanās.</w:t>
      </w:r>
    </w:p>
    <w:p w14:paraId="235E0D8F" w14:textId="77777777" w:rsidR="002C2628" w:rsidRDefault="0000654B" w:rsidP="002C2628">
      <w:pPr>
        <w:pStyle w:val="ListParagraph"/>
        <w:numPr>
          <w:ilvl w:val="0"/>
          <w:numId w:val="2"/>
        </w:numPr>
        <w:tabs>
          <w:tab w:val="left" w:pos="284"/>
          <w:tab w:val="left" w:pos="567"/>
        </w:tabs>
        <w:spacing w:before="120" w:after="0" w:line="240" w:lineRule="atLeast"/>
        <w:ind w:left="0" w:firstLine="0"/>
        <w:jc w:val="both"/>
        <w:rPr>
          <w:rFonts w:ascii="Times New Roman" w:hAnsi="Times New Roman"/>
          <w:sz w:val="23"/>
          <w:szCs w:val="23"/>
        </w:rPr>
      </w:pPr>
      <w:r w:rsidRPr="00980944">
        <w:rPr>
          <w:rFonts w:ascii="Times New Roman" w:hAnsi="Times New Roman"/>
          <w:sz w:val="23"/>
          <w:szCs w:val="23"/>
        </w:rPr>
        <w:t>Visi strīdi un domstarpības attiecībā uz šo vienošanos tiek izskatīti Līgumā noteiktajā kārtībā.</w:t>
      </w:r>
    </w:p>
    <w:p w14:paraId="0E101D96" w14:textId="69E8CF1A" w:rsidR="0000654B" w:rsidRPr="002C2628" w:rsidRDefault="002C2628" w:rsidP="002C2628">
      <w:pPr>
        <w:pStyle w:val="ListParagraph"/>
        <w:numPr>
          <w:ilvl w:val="0"/>
          <w:numId w:val="2"/>
        </w:numPr>
        <w:tabs>
          <w:tab w:val="left" w:pos="284"/>
          <w:tab w:val="left" w:pos="567"/>
        </w:tabs>
        <w:spacing w:before="120" w:after="0" w:line="240" w:lineRule="atLeast"/>
        <w:ind w:left="0" w:firstLine="0"/>
        <w:jc w:val="both"/>
        <w:rPr>
          <w:rFonts w:ascii="Times New Roman" w:hAnsi="Times New Roman"/>
          <w:sz w:val="23"/>
          <w:szCs w:val="23"/>
        </w:rPr>
      </w:pPr>
      <w:r w:rsidRPr="002C2628">
        <w:rPr>
          <w:rFonts w:ascii="Times New Roman" w:hAnsi="Times New Roman"/>
          <w:sz w:val="23"/>
          <w:szCs w:val="23"/>
        </w:rPr>
        <w:t>Vienošanās (un tās pielikumi) ir sagatavota latviešu valodā,  elektroniskā formātā un tiek parakstīta ar drošiem elektroniskajiem parakstiem, kas satur laika zīmogus. Pie katras no Pusēm  atrodas abpusēji parakstīta vienošanās. Vienošanās uzskatāma par parakstītu datumā, kas skatāms vēlākā elektroniskā paraksta laika zīmogā.</w:t>
      </w:r>
    </w:p>
    <w:p w14:paraId="5C0ABB8C" w14:textId="77777777" w:rsidR="002C2628" w:rsidRPr="00980944" w:rsidRDefault="002C2628" w:rsidP="0000654B">
      <w:pPr>
        <w:pStyle w:val="ListParagraph"/>
        <w:tabs>
          <w:tab w:val="left" w:pos="284"/>
          <w:tab w:val="left" w:pos="567"/>
        </w:tabs>
        <w:spacing w:before="120" w:after="0" w:line="240" w:lineRule="atLeast"/>
        <w:ind w:left="0"/>
        <w:jc w:val="both"/>
        <w:rPr>
          <w:rFonts w:ascii="Times New Roman" w:hAnsi="Times New Roman"/>
          <w:sz w:val="23"/>
          <w:szCs w:val="23"/>
        </w:rPr>
      </w:pPr>
    </w:p>
    <w:p w14:paraId="1B4BAD9B" w14:textId="38153B7B" w:rsidR="0000654B" w:rsidRPr="00146E6F" w:rsidRDefault="0000654B" w:rsidP="0000654B">
      <w:pPr>
        <w:pStyle w:val="BodyText"/>
        <w:widowControl/>
        <w:tabs>
          <w:tab w:val="left" w:pos="284"/>
          <w:tab w:val="left" w:pos="567"/>
        </w:tabs>
        <w:autoSpaceDE/>
        <w:rPr>
          <w:rFonts w:ascii="Times New Roman" w:hAnsi="Times New Roman"/>
          <w:i/>
          <w:iCs/>
          <w:sz w:val="23"/>
          <w:szCs w:val="23"/>
          <w:lang w:val="lv-LV"/>
        </w:rPr>
      </w:pPr>
      <w:r w:rsidRPr="00146E6F">
        <w:rPr>
          <w:rFonts w:ascii="Times New Roman" w:hAnsi="Times New Roman"/>
          <w:i/>
          <w:iCs/>
          <w:sz w:val="23"/>
          <w:szCs w:val="23"/>
          <w:lang w:val="lv-LV"/>
        </w:rPr>
        <w:t>Pielikumā (</w:t>
      </w:r>
      <w:r w:rsidR="00F86CE8" w:rsidRPr="00146E6F">
        <w:rPr>
          <w:rFonts w:ascii="Times New Roman" w:hAnsi="Times New Roman"/>
          <w:i/>
          <w:iCs/>
          <w:sz w:val="23"/>
          <w:szCs w:val="23"/>
          <w:lang w:val="lv-LV"/>
        </w:rPr>
        <w:t>1</w:t>
      </w:r>
      <w:r w:rsidRPr="00146E6F">
        <w:rPr>
          <w:rFonts w:ascii="Times New Roman" w:hAnsi="Times New Roman"/>
          <w:i/>
          <w:iCs/>
          <w:sz w:val="23"/>
          <w:szCs w:val="23"/>
          <w:lang w:val="lv-LV"/>
        </w:rPr>
        <w:t xml:space="preserve">): </w:t>
      </w:r>
    </w:p>
    <w:p w14:paraId="57BE6519" w14:textId="13B3F42E" w:rsidR="0000654B" w:rsidRDefault="0000654B" w:rsidP="00F86CE8">
      <w:pPr>
        <w:pStyle w:val="BodyText"/>
        <w:widowControl/>
        <w:tabs>
          <w:tab w:val="left" w:pos="284"/>
          <w:tab w:val="left" w:pos="567"/>
        </w:tabs>
        <w:autoSpaceDE/>
        <w:rPr>
          <w:rFonts w:ascii="Times New Roman" w:eastAsia="Times New Roman" w:hAnsi="Times New Roman"/>
          <w:i/>
          <w:iCs/>
          <w:sz w:val="23"/>
          <w:szCs w:val="23"/>
          <w:lang w:val="en-GB" w:eastAsia="lv-LV"/>
          <w14:ligatures w14:val="none"/>
        </w:rPr>
      </w:pPr>
      <w:r w:rsidRPr="00146E6F">
        <w:rPr>
          <w:rFonts w:ascii="Times New Roman" w:hAnsi="Times New Roman"/>
          <w:i/>
          <w:iCs/>
          <w:sz w:val="23"/>
          <w:szCs w:val="23"/>
          <w:lang w:val="lv-LV"/>
        </w:rPr>
        <w:t xml:space="preserve">1) SIA “SESTAIS STILS” </w:t>
      </w:r>
      <w:r w:rsidR="00F86CE8" w:rsidRPr="00146E6F">
        <w:rPr>
          <w:rFonts w:ascii="Times New Roman" w:eastAsia="Times New Roman" w:hAnsi="Times New Roman"/>
          <w:i/>
          <w:iCs/>
          <w:sz w:val="23"/>
          <w:szCs w:val="23"/>
          <w:lang w:val="en-GB" w:eastAsia="lv-LV"/>
          <w14:ligatures w14:val="none"/>
        </w:rPr>
        <w:t xml:space="preserve">21.08.2023. </w:t>
      </w:r>
      <w:proofErr w:type="spellStart"/>
      <w:r w:rsidR="00F86CE8" w:rsidRPr="00146E6F">
        <w:rPr>
          <w:rFonts w:ascii="Times New Roman" w:eastAsia="Times New Roman" w:hAnsi="Times New Roman"/>
          <w:i/>
          <w:iCs/>
          <w:sz w:val="23"/>
          <w:szCs w:val="23"/>
          <w:lang w:val="en-GB" w:eastAsia="lv-LV"/>
          <w14:ligatures w14:val="none"/>
        </w:rPr>
        <w:t>vēstule</w:t>
      </w:r>
      <w:proofErr w:type="spellEnd"/>
      <w:r w:rsidR="00F86CE8" w:rsidRPr="00146E6F">
        <w:rPr>
          <w:rFonts w:ascii="Times New Roman" w:eastAsia="Times New Roman" w:hAnsi="Times New Roman"/>
          <w:i/>
          <w:iCs/>
          <w:sz w:val="23"/>
          <w:szCs w:val="23"/>
          <w:lang w:val="en-GB" w:eastAsia="lv-LV"/>
          <w14:ligatures w14:val="none"/>
        </w:rPr>
        <w:t xml:space="preserve"> Nr. 36 “Par A korpusa </w:t>
      </w:r>
      <w:proofErr w:type="spellStart"/>
      <w:r w:rsidR="00F86CE8" w:rsidRPr="00146E6F">
        <w:rPr>
          <w:rFonts w:ascii="Times New Roman" w:eastAsia="Times New Roman" w:hAnsi="Times New Roman"/>
          <w:i/>
          <w:iCs/>
          <w:sz w:val="23"/>
          <w:szCs w:val="23"/>
          <w:lang w:val="en-GB" w:eastAsia="lv-LV"/>
          <w14:ligatures w14:val="none"/>
        </w:rPr>
        <w:t>otrās</w:t>
      </w:r>
      <w:proofErr w:type="spellEnd"/>
      <w:r w:rsidR="00F86CE8" w:rsidRPr="00146E6F">
        <w:rPr>
          <w:rFonts w:ascii="Times New Roman" w:eastAsia="Times New Roman" w:hAnsi="Times New Roman"/>
          <w:i/>
          <w:iCs/>
          <w:sz w:val="23"/>
          <w:szCs w:val="23"/>
          <w:lang w:val="en-GB" w:eastAsia="lv-LV"/>
          <w14:ligatures w14:val="none"/>
        </w:rPr>
        <w:t xml:space="preserve"> </w:t>
      </w:r>
      <w:proofErr w:type="spellStart"/>
      <w:r w:rsidR="00F86CE8" w:rsidRPr="00146E6F">
        <w:rPr>
          <w:rFonts w:ascii="Times New Roman" w:eastAsia="Times New Roman" w:hAnsi="Times New Roman"/>
          <w:i/>
          <w:iCs/>
          <w:sz w:val="23"/>
          <w:szCs w:val="23"/>
          <w:lang w:val="en-GB" w:eastAsia="lv-LV"/>
          <w14:ligatures w14:val="none"/>
        </w:rPr>
        <w:t>kārtas</w:t>
      </w:r>
      <w:proofErr w:type="spellEnd"/>
      <w:r w:rsidR="00F86CE8" w:rsidRPr="00146E6F">
        <w:rPr>
          <w:rFonts w:ascii="Times New Roman" w:eastAsia="Times New Roman" w:hAnsi="Times New Roman"/>
          <w:i/>
          <w:iCs/>
          <w:sz w:val="23"/>
          <w:szCs w:val="23"/>
          <w:lang w:val="en-GB" w:eastAsia="lv-LV"/>
          <w14:ligatures w14:val="none"/>
        </w:rPr>
        <w:t xml:space="preserve"> </w:t>
      </w:r>
      <w:proofErr w:type="spellStart"/>
      <w:r w:rsidR="00F86CE8" w:rsidRPr="00146E6F">
        <w:rPr>
          <w:rFonts w:ascii="Times New Roman" w:eastAsia="Times New Roman" w:hAnsi="Times New Roman"/>
          <w:i/>
          <w:iCs/>
          <w:sz w:val="23"/>
          <w:szCs w:val="23"/>
          <w:lang w:val="en-GB" w:eastAsia="lv-LV"/>
          <w14:ligatures w14:val="none"/>
        </w:rPr>
        <w:t>autoruzraudzības</w:t>
      </w:r>
      <w:proofErr w:type="spellEnd"/>
      <w:r w:rsidR="00F86CE8" w:rsidRPr="00146E6F">
        <w:rPr>
          <w:rFonts w:ascii="Times New Roman" w:eastAsia="Times New Roman" w:hAnsi="Times New Roman"/>
          <w:i/>
          <w:iCs/>
          <w:sz w:val="23"/>
          <w:szCs w:val="23"/>
          <w:lang w:val="en-GB" w:eastAsia="lv-LV"/>
          <w14:ligatures w14:val="none"/>
        </w:rPr>
        <w:t xml:space="preserve"> </w:t>
      </w:r>
      <w:proofErr w:type="spellStart"/>
      <w:r w:rsidR="00F86CE8" w:rsidRPr="00146E6F">
        <w:rPr>
          <w:rFonts w:ascii="Times New Roman" w:eastAsia="Times New Roman" w:hAnsi="Times New Roman"/>
          <w:i/>
          <w:iCs/>
          <w:sz w:val="23"/>
          <w:szCs w:val="23"/>
          <w:lang w:val="en-GB" w:eastAsia="lv-LV"/>
          <w14:ligatures w14:val="none"/>
        </w:rPr>
        <w:t>veikšanu</w:t>
      </w:r>
      <w:proofErr w:type="spellEnd"/>
      <w:r w:rsidR="00F86CE8" w:rsidRPr="00146E6F">
        <w:rPr>
          <w:rFonts w:ascii="Times New Roman" w:eastAsia="Times New Roman" w:hAnsi="Times New Roman"/>
          <w:i/>
          <w:iCs/>
          <w:sz w:val="23"/>
          <w:szCs w:val="23"/>
          <w:lang w:val="en-GB" w:eastAsia="lv-LV"/>
          <w14:ligatures w14:val="none"/>
        </w:rPr>
        <w:t xml:space="preserve"> </w:t>
      </w:r>
      <w:proofErr w:type="spellStart"/>
      <w:r w:rsidR="00F86CE8" w:rsidRPr="00146E6F">
        <w:rPr>
          <w:rFonts w:ascii="Times New Roman" w:eastAsia="Times New Roman" w:hAnsi="Times New Roman"/>
          <w:i/>
          <w:iCs/>
          <w:sz w:val="23"/>
          <w:szCs w:val="23"/>
          <w:lang w:val="en-GB" w:eastAsia="lv-LV"/>
          <w14:ligatures w14:val="none"/>
        </w:rPr>
        <w:t>Pilsoņu</w:t>
      </w:r>
      <w:proofErr w:type="spellEnd"/>
      <w:r w:rsidR="00F86CE8" w:rsidRPr="00146E6F">
        <w:rPr>
          <w:rFonts w:ascii="Times New Roman" w:eastAsia="Times New Roman" w:hAnsi="Times New Roman"/>
          <w:i/>
          <w:iCs/>
          <w:sz w:val="23"/>
          <w:szCs w:val="23"/>
          <w:lang w:val="en-GB" w:eastAsia="lv-LV"/>
          <w14:ligatures w14:val="none"/>
        </w:rPr>
        <w:t xml:space="preserve"> </w:t>
      </w:r>
      <w:proofErr w:type="spellStart"/>
      <w:r w:rsidR="00F86CE8" w:rsidRPr="00146E6F">
        <w:rPr>
          <w:rFonts w:ascii="Times New Roman" w:eastAsia="Times New Roman" w:hAnsi="Times New Roman"/>
          <w:i/>
          <w:iCs/>
          <w:sz w:val="23"/>
          <w:szCs w:val="23"/>
          <w:lang w:val="en-GB" w:eastAsia="lv-LV"/>
          <w14:ligatures w14:val="none"/>
        </w:rPr>
        <w:t>ielā</w:t>
      </w:r>
      <w:proofErr w:type="spellEnd"/>
      <w:r w:rsidR="00F86CE8" w:rsidRPr="00146E6F">
        <w:rPr>
          <w:rFonts w:ascii="Times New Roman" w:eastAsia="Times New Roman" w:hAnsi="Times New Roman"/>
          <w:i/>
          <w:iCs/>
          <w:sz w:val="23"/>
          <w:szCs w:val="23"/>
          <w:lang w:val="en-GB" w:eastAsia="lv-LV"/>
          <w14:ligatures w14:val="none"/>
        </w:rPr>
        <w:t xml:space="preserve"> 13, </w:t>
      </w:r>
      <w:proofErr w:type="spellStart"/>
      <w:r w:rsidR="00F86CE8" w:rsidRPr="00146E6F">
        <w:rPr>
          <w:rFonts w:ascii="Times New Roman" w:eastAsia="Times New Roman" w:hAnsi="Times New Roman"/>
          <w:i/>
          <w:iCs/>
          <w:sz w:val="23"/>
          <w:szCs w:val="23"/>
          <w:lang w:val="en-GB" w:eastAsia="lv-LV"/>
          <w14:ligatures w14:val="none"/>
        </w:rPr>
        <w:t>Rīgā</w:t>
      </w:r>
      <w:proofErr w:type="spellEnd"/>
      <w:r w:rsidR="00F86CE8" w:rsidRPr="00146E6F">
        <w:rPr>
          <w:rFonts w:ascii="Times New Roman" w:eastAsia="Times New Roman" w:hAnsi="Times New Roman"/>
          <w:i/>
          <w:iCs/>
          <w:sz w:val="23"/>
          <w:szCs w:val="23"/>
          <w:lang w:val="en-GB" w:eastAsia="lv-LV"/>
          <w14:ligatures w14:val="none"/>
        </w:rPr>
        <w:t>”</w:t>
      </w:r>
      <w:r w:rsidR="005217EB">
        <w:rPr>
          <w:rFonts w:ascii="Times New Roman" w:eastAsia="Times New Roman" w:hAnsi="Times New Roman"/>
          <w:i/>
          <w:iCs/>
          <w:sz w:val="23"/>
          <w:szCs w:val="23"/>
          <w:lang w:val="en-GB" w:eastAsia="lv-LV"/>
          <w14:ligatures w14:val="none"/>
        </w:rPr>
        <w:t>.</w:t>
      </w:r>
    </w:p>
    <w:p w14:paraId="38FD1170" w14:textId="77777777" w:rsidR="005217EB" w:rsidRPr="00146E6F" w:rsidRDefault="005217EB" w:rsidP="00F86CE8">
      <w:pPr>
        <w:pStyle w:val="BodyText"/>
        <w:widowControl/>
        <w:tabs>
          <w:tab w:val="left" w:pos="284"/>
          <w:tab w:val="left" w:pos="567"/>
        </w:tabs>
        <w:autoSpaceDE/>
        <w:rPr>
          <w:rFonts w:ascii="Times New Roman" w:hAnsi="Times New Roman"/>
          <w:i/>
          <w:iCs/>
          <w:sz w:val="23"/>
          <w:szCs w:val="23"/>
          <w:lang w:val="lv-LV"/>
        </w:rPr>
      </w:pPr>
    </w:p>
    <w:tbl>
      <w:tblPr>
        <w:tblW w:w="7823" w:type="dxa"/>
        <w:jc w:val="center"/>
        <w:tblCellMar>
          <w:left w:w="10" w:type="dxa"/>
          <w:right w:w="10" w:type="dxa"/>
        </w:tblCellMar>
        <w:tblLook w:val="0000" w:firstRow="0" w:lastRow="0" w:firstColumn="0" w:lastColumn="0" w:noHBand="0" w:noVBand="0"/>
      </w:tblPr>
      <w:tblGrid>
        <w:gridCol w:w="3962"/>
        <w:gridCol w:w="3861"/>
      </w:tblGrid>
      <w:tr w:rsidR="006C7B8D" w:rsidRPr="006C7B8D" w14:paraId="20967543" w14:textId="77777777" w:rsidTr="002C0D05">
        <w:trPr>
          <w:trHeight w:val="536"/>
          <w:jc w:val="center"/>
        </w:trPr>
        <w:tc>
          <w:tcPr>
            <w:tcW w:w="3962" w:type="dxa"/>
            <w:shd w:val="clear" w:color="auto" w:fill="auto"/>
            <w:tcMar>
              <w:top w:w="0" w:type="dxa"/>
              <w:left w:w="108" w:type="dxa"/>
              <w:bottom w:w="0" w:type="dxa"/>
              <w:right w:w="108" w:type="dxa"/>
            </w:tcMar>
          </w:tcPr>
          <w:p w14:paraId="7E8CF2A9" w14:textId="77777777" w:rsidR="006C7B8D" w:rsidRPr="006C7B8D" w:rsidRDefault="006C7B8D" w:rsidP="006C7B8D">
            <w:pPr>
              <w:widowControl w:val="0"/>
              <w:overflowPunct w:val="0"/>
              <w:spacing w:after="0" w:line="240" w:lineRule="auto"/>
              <w:ind w:right="26"/>
              <w:jc w:val="center"/>
              <w:rPr>
                <w:rFonts w:ascii="Times New Roman" w:hAnsi="Times New Roman"/>
                <w:b/>
                <w:bCs/>
                <w:color w:val="000000" w:themeColor="text1"/>
                <w:sz w:val="23"/>
                <w:szCs w:val="23"/>
              </w:rPr>
            </w:pPr>
            <w:r w:rsidRPr="006C7B8D">
              <w:rPr>
                <w:rFonts w:ascii="Times New Roman" w:hAnsi="Times New Roman"/>
                <w:b/>
                <w:bCs/>
                <w:color w:val="000000" w:themeColor="text1"/>
                <w:sz w:val="23"/>
                <w:szCs w:val="23"/>
              </w:rPr>
              <w:t>Pasūtītājs</w:t>
            </w:r>
          </w:p>
        </w:tc>
        <w:tc>
          <w:tcPr>
            <w:tcW w:w="3861" w:type="dxa"/>
            <w:shd w:val="clear" w:color="auto" w:fill="auto"/>
            <w:tcMar>
              <w:top w:w="0" w:type="dxa"/>
              <w:left w:w="108" w:type="dxa"/>
              <w:bottom w:w="0" w:type="dxa"/>
              <w:right w:w="108" w:type="dxa"/>
            </w:tcMar>
          </w:tcPr>
          <w:p w14:paraId="0046361C" w14:textId="77777777" w:rsidR="006C7B8D" w:rsidRPr="006C7B8D" w:rsidRDefault="006C7B8D" w:rsidP="006C7B8D">
            <w:pPr>
              <w:widowControl w:val="0"/>
              <w:overflowPunct w:val="0"/>
              <w:spacing w:after="0" w:line="240" w:lineRule="auto"/>
              <w:ind w:right="26"/>
              <w:jc w:val="center"/>
              <w:rPr>
                <w:rFonts w:ascii="Times New Roman" w:hAnsi="Times New Roman"/>
                <w:b/>
                <w:bCs/>
                <w:color w:val="000000" w:themeColor="text1"/>
                <w:sz w:val="23"/>
                <w:szCs w:val="23"/>
              </w:rPr>
            </w:pPr>
            <w:r w:rsidRPr="006C7B8D">
              <w:rPr>
                <w:rFonts w:ascii="Times New Roman" w:hAnsi="Times New Roman"/>
                <w:b/>
                <w:bCs/>
                <w:color w:val="000000" w:themeColor="text1"/>
                <w:sz w:val="23"/>
                <w:szCs w:val="23"/>
              </w:rPr>
              <w:t>Uzņēmējs</w:t>
            </w:r>
          </w:p>
        </w:tc>
      </w:tr>
      <w:tr w:rsidR="006C7B8D" w:rsidRPr="006C7B8D" w14:paraId="5BC966E4" w14:textId="77777777" w:rsidTr="002C0D05">
        <w:trPr>
          <w:jc w:val="center"/>
        </w:trPr>
        <w:tc>
          <w:tcPr>
            <w:tcW w:w="3962" w:type="dxa"/>
            <w:shd w:val="clear" w:color="auto" w:fill="auto"/>
            <w:tcMar>
              <w:top w:w="0" w:type="dxa"/>
              <w:left w:w="108" w:type="dxa"/>
              <w:bottom w:w="0" w:type="dxa"/>
              <w:right w:w="108" w:type="dxa"/>
            </w:tcMar>
          </w:tcPr>
          <w:p w14:paraId="471D61CF" w14:textId="77777777" w:rsidR="006C7B8D" w:rsidRPr="006C7B8D" w:rsidRDefault="006C7B8D" w:rsidP="006C7B8D">
            <w:pPr>
              <w:widowControl w:val="0"/>
              <w:overflowPunct w:val="0"/>
              <w:spacing w:after="0" w:line="240" w:lineRule="auto"/>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Valsts sabiedrība ar ierobežotu atbildību „Paula Stradiņa klīniskā universitātes slimnīca“</w:t>
            </w:r>
          </w:p>
          <w:p w14:paraId="4D3E1B97" w14:textId="77777777" w:rsidR="006C7B8D" w:rsidRPr="006C7B8D" w:rsidRDefault="006C7B8D" w:rsidP="006C7B8D">
            <w:pPr>
              <w:widowControl w:val="0"/>
              <w:overflowPunct w:val="0"/>
              <w:spacing w:after="0" w:line="240" w:lineRule="auto"/>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(40003457109)</w:t>
            </w:r>
          </w:p>
          <w:p w14:paraId="62B53E14"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 xml:space="preserve">__________________________ </w:t>
            </w:r>
            <w:r w:rsidRPr="006C7B8D">
              <w:rPr>
                <w:rFonts w:ascii="Times New Roman" w:hAnsi="Times New Roman"/>
                <w:i/>
                <w:iCs/>
                <w:color w:val="000000" w:themeColor="text1"/>
                <w:sz w:val="23"/>
                <w:szCs w:val="23"/>
              </w:rPr>
              <w:t>(paraksts)*</w:t>
            </w:r>
          </w:p>
          <w:p w14:paraId="5E1B7761"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valdes priekšsēdētājs R. Muciņš</w:t>
            </w:r>
          </w:p>
          <w:p w14:paraId="5EBFB694"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__________________________</w:t>
            </w:r>
          </w:p>
          <w:p w14:paraId="7BCC2CA5" w14:textId="77777777" w:rsidR="006C7B8D" w:rsidRPr="006C7B8D" w:rsidRDefault="006C7B8D" w:rsidP="006C7B8D">
            <w:pPr>
              <w:widowControl w:val="0"/>
              <w:overflowPunct w:val="0"/>
              <w:spacing w:after="0" w:line="240" w:lineRule="auto"/>
              <w:ind w:right="26"/>
              <w:jc w:val="center"/>
              <w:rPr>
                <w:rFonts w:ascii="Times New Roman" w:hAnsi="Times New Roman"/>
                <w:i/>
                <w:iCs/>
                <w:color w:val="000000" w:themeColor="text1"/>
                <w:sz w:val="23"/>
                <w:szCs w:val="23"/>
              </w:rPr>
            </w:pPr>
            <w:r w:rsidRPr="006C7B8D">
              <w:rPr>
                <w:rFonts w:ascii="Times New Roman" w:hAnsi="Times New Roman"/>
                <w:i/>
                <w:iCs/>
                <w:color w:val="000000" w:themeColor="text1"/>
                <w:sz w:val="23"/>
                <w:szCs w:val="23"/>
              </w:rPr>
              <w:t>(paraksts)*</w:t>
            </w:r>
          </w:p>
          <w:p w14:paraId="62D9B0D2"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valdes locekle I. Kreicberga</w:t>
            </w:r>
          </w:p>
          <w:p w14:paraId="5461644B"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__________________________</w:t>
            </w:r>
          </w:p>
          <w:p w14:paraId="375182B0" w14:textId="77777777" w:rsidR="006C7B8D" w:rsidRPr="006C7B8D" w:rsidRDefault="006C7B8D" w:rsidP="006C7B8D">
            <w:pPr>
              <w:widowControl w:val="0"/>
              <w:overflowPunct w:val="0"/>
              <w:spacing w:after="0" w:line="240" w:lineRule="auto"/>
              <w:ind w:right="26"/>
              <w:jc w:val="center"/>
              <w:rPr>
                <w:rFonts w:ascii="Times New Roman" w:hAnsi="Times New Roman"/>
                <w:i/>
                <w:iCs/>
                <w:color w:val="000000" w:themeColor="text1"/>
                <w:sz w:val="23"/>
                <w:szCs w:val="23"/>
              </w:rPr>
            </w:pPr>
            <w:r w:rsidRPr="006C7B8D">
              <w:rPr>
                <w:rFonts w:ascii="Times New Roman" w:hAnsi="Times New Roman"/>
                <w:i/>
                <w:iCs/>
                <w:color w:val="000000" w:themeColor="text1"/>
                <w:sz w:val="23"/>
                <w:szCs w:val="23"/>
              </w:rPr>
              <w:t>(paraksts)*</w:t>
            </w:r>
          </w:p>
          <w:p w14:paraId="4D0F73ED" w14:textId="55EE715B"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 xml:space="preserve">valdes locekle A. </w:t>
            </w:r>
            <w:r w:rsidR="004E2183">
              <w:rPr>
                <w:rFonts w:ascii="Times New Roman" w:hAnsi="Times New Roman"/>
                <w:color w:val="000000" w:themeColor="text1"/>
                <w:sz w:val="23"/>
                <w:szCs w:val="23"/>
              </w:rPr>
              <w:t>Melne</w:t>
            </w:r>
          </w:p>
          <w:p w14:paraId="64DF2AB4"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lang w:val="nl-NL"/>
              </w:rPr>
            </w:pPr>
            <w:r w:rsidRPr="006C7B8D">
              <w:rPr>
                <w:rFonts w:ascii="Times New Roman" w:hAnsi="Times New Roman"/>
                <w:color w:val="000000" w:themeColor="text1"/>
                <w:sz w:val="23"/>
                <w:szCs w:val="23"/>
                <w:lang w:val="nl-NL"/>
              </w:rPr>
              <w:t>__________________________</w:t>
            </w:r>
          </w:p>
          <w:p w14:paraId="607632E6" w14:textId="77777777" w:rsidR="006C7B8D" w:rsidRPr="006C7B8D" w:rsidRDefault="006C7B8D" w:rsidP="006C7B8D">
            <w:pPr>
              <w:widowControl w:val="0"/>
              <w:overflowPunct w:val="0"/>
              <w:spacing w:after="0" w:line="240" w:lineRule="auto"/>
              <w:ind w:right="26"/>
              <w:jc w:val="center"/>
              <w:rPr>
                <w:rFonts w:ascii="Times New Roman" w:hAnsi="Times New Roman"/>
                <w:i/>
                <w:iCs/>
                <w:color w:val="000000" w:themeColor="text1"/>
                <w:sz w:val="23"/>
                <w:szCs w:val="23"/>
                <w:lang w:val="nl-NL"/>
              </w:rPr>
            </w:pPr>
            <w:r w:rsidRPr="006C7B8D">
              <w:rPr>
                <w:rFonts w:ascii="Times New Roman" w:hAnsi="Times New Roman"/>
                <w:i/>
                <w:iCs/>
                <w:color w:val="000000" w:themeColor="text1"/>
                <w:sz w:val="23"/>
                <w:szCs w:val="23"/>
                <w:lang w:val="nl-NL"/>
              </w:rPr>
              <w:t>(paraksts)*</w:t>
            </w:r>
          </w:p>
          <w:p w14:paraId="318B96E5"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lang w:val="nl-NL"/>
              </w:rPr>
            </w:pPr>
            <w:r w:rsidRPr="006C7B8D">
              <w:rPr>
                <w:rFonts w:ascii="Times New Roman" w:hAnsi="Times New Roman"/>
                <w:color w:val="000000" w:themeColor="text1"/>
                <w:sz w:val="23"/>
                <w:szCs w:val="23"/>
                <w:lang w:val="nl-NL"/>
              </w:rPr>
              <w:t>valdes loceklis J. Naglis</w:t>
            </w:r>
          </w:p>
        </w:tc>
        <w:tc>
          <w:tcPr>
            <w:tcW w:w="3861" w:type="dxa"/>
            <w:shd w:val="clear" w:color="auto" w:fill="auto"/>
            <w:tcMar>
              <w:top w:w="0" w:type="dxa"/>
              <w:left w:w="108" w:type="dxa"/>
              <w:bottom w:w="0" w:type="dxa"/>
              <w:right w:w="108" w:type="dxa"/>
            </w:tcMar>
          </w:tcPr>
          <w:p w14:paraId="532893E6" w14:textId="1D99180B" w:rsidR="006C7B8D" w:rsidRPr="006C7B8D" w:rsidRDefault="006C7B8D" w:rsidP="006C7B8D">
            <w:pPr>
              <w:spacing w:after="0" w:line="240" w:lineRule="auto"/>
              <w:jc w:val="center"/>
              <w:rPr>
                <w:rFonts w:ascii="Times New Roman" w:hAnsi="Times New Roman"/>
                <w:bCs/>
                <w:color w:val="000000" w:themeColor="text1"/>
                <w:sz w:val="23"/>
                <w:szCs w:val="23"/>
              </w:rPr>
            </w:pPr>
            <w:r w:rsidRPr="006C7B8D">
              <w:rPr>
                <w:rFonts w:ascii="Times New Roman" w:hAnsi="Times New Roman"/>
                <w:bCs/>
                <w:color w:val="000000" w:themeColor="text1"/>
                <w:sz w:val="23"/>
                <w:szCs w:val="23"/>
              </w:rPr>
              <w:t>SIA “</w:t>
            </w:r>
            <w:r w:rsidRPr="00980944">
              <w:rPr>
                <w:rFonts w:ascii="Times New Roman" w:hAnsi="Times New Roman"/>
                <w:sz w:val="23"/>
                <w:szCs w:val="23"/>
              </w:rPr>
              <w:t>SESTAIS STILS</w:t>
            </w:r>
            <w:r w:rsidRPr="006C7B8D">
              <w:rPr>
                <w:rFonts w:ascii="Times New Roman" w:hAnsi="Times New Roman"/>
                <w:bCs/>
                <w:color w:val="000000" w:themeColor="text1"/>
                <w:sz w:val="23"/>
                <w:szCs w:val="23"/>
              </w:rPr>
              <w:t>”</w:t>
            </w:r>
          </w:p>
          <w:p w14:paraId="56BECE0C" w14:textId="064775CE" w:rsidR="006C7B8D" w:rsidRPr="006C7B8D" w:rsidRDefault="006C7B8D" w:rsidP="006C7B8D">
            <w:pPr>
              <w:spacing w:after="0" w:line="240" w:lineRule="auto"/>
              <w:jc w:val="center"/>
              <w:rPr>
                <w:rFonts w:ascii="Times New Roman" w:hAnsi="Times New Roman"/>
                <w:color w:val="000000" w:themeColor="text1"/>
                <w:sz w:val="23"/>
                <w:szCs w:val="23"/>
              </w:rPr>
            </w:pPr>
            <w:r w:rsidRPr="006C7B8D">
              <w:rPr>
                <w:rFonts w:ascii="Times New Roman" w:hAnsi="Times New Roman"/>
                <w:color w:val="000000" w:themeColor="text1"/>
                <w:sz w:val="23"/>
                <w:szCs w:val="23"/>
              </w:rPr>
              <w:t>(</w:t>
            </w:r>
            <w:r w:rsidRPr="00980944">
              <w:rPr>
                <w:rFonts w:ascii="Times New Roman" w:hAnsi="Times New Roman"/>
                <w:sz w:val="23"/>
                <w:szCs w:val="23"/>
              </w:rPr>
              <w:t>40003076375</w:t>
            </w:r>
            <w:r w:rsidRPr="006C7B8D">
              <w:rPr>
                <w:rFonts w:ascii="Times New Roman" w:hAnsi="Times New Roman"/>
                <w:color w:val="000000" w:themeColor="text1"/>
                <w:sz w:val="23"/>
                <w:szCs w:val="23"/>
              </w:rPr>
              <w:t>)</w:t>
            </w:r>
          </w:p>
          <w:p w14:paraId="70F386FC"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lang w:val="nl-NL"/>
              </w:rPr>
            </w:pPr>
          </w:p>
          <w:p w14:paraId="498E6F93" w14:textId="77777777"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lang w:val="nl-NL"/>
              </w:rPr>
            </w:pPr>
            <w:r w:rsidRPr="006C7B8D">
              <w:rPr>
                <w:rFonts w:ascii="Times New Roman" w:hAnsi="Times New Roman"/>
                <w:color w:val="000000" w:themeColor="text1"/>
                <w:sz w:val="23"/>
                <w:szCs w:val="23"/>
                <w:lang w:val="nl-NL"/>
              </w:rPr>
              <w:t>__________________________</w:t>
            </w:r>
          </w:p>
          <w:p w14:paraId="785B4852" w14:textId="77777777" w:rsidR="006C7B8D" w:rsidRPr="006C7B8D" w:rsidRDefault="006C7B8D" w:rsidP="006C7B8D">
            <w:pPr>
              <w:widowControl w:val="0"/>
              <w:overflowPunct w:val="0"/>
              <w:spacing w:after="0" w:line="240" w:lineRule="auto"/>
              <w:ind w:right="26"/>
              <w:jc w:val="center"/>
              <w:rPr>
                <w:rFonts w:ascii="Times New Roman" w:hAnsi="Times New Roman"/>
                <w:i/>
                <w:iCs/>
                <w:color w:val="000000" w:themeColor="text1"/>
                <w:sz w:val="23"/>
                <w:szCs w:val="23"/>
                <w:lang w:val="nl-NL"/>
              </w:rPr>
            </w:pPr>
            <w:r w:rsidRPr="006C7B8D">
              <w:rPr>
                <w:rFonts w:ascii="Times New Roman" w:hAnsi="Times New Roman"/>
                <w:i/>
                <w:iCs/>
                <w:color w:val="000000" w:themeColor="text1"/>
                <w:sz w:val="23"/>
                <w:szCs w:val="23"/>
                <w:lang w:val="nl-NL"/>
              </w:rPr>
              <w:t>(paraksts)*</w:t>
            </w:r>
          </w:p>
          <w:p w14:paraId="4CFB3267" w14:textId="1A3650B3" w:rsidR="006C7B8D" w:rsidRPr="006C7B8D" w:rsidRDefault="006C7B8D" w:rsidP="006C7B8D">
            <w:pPr>
              <w:widowControl w:val="0"/>
              <w:overflowPunct w:val="0"/>
              <w:spacing w:after="0" w:line="240" w:lineRule="auto"/>
              <w:ind w:right="26"/>
              <w:jc w:val="center"/>
              <w:rPr>
                <w:rFonts w:ascii="Times New Roman" w:hAnsi="Times New Roman"/>
                <w:color w:val="000000" w:themeColor="text1"/>
                <w:sz w:val="23"/>
                <w:szCs w:val="23"/>
                <w:lang w:val="fr-FR"/>
              </w:rPr>
            </w:pPr>
            <w:r w:rsidRPr="00980944">
              <w:rPr>
                <w:rFonts w:ascii="Times New Roman" w:hAnsi="Times New Roman"/>
                <w:sz w:val="23"/>
                <w:szCs w:val="23"/>
                <w:lang w:val="de-DE"/>
              </w:rPr>
              <w:t>valdes priekšsēdētāja V. Polkovņikova</w:t>
            </w:r>
            <w:r w:rsidRPr="006C7B8D">
              <w:rPr>
                <w:rFonts w:ascii="Times New Roman" w:hAnsi="Times New Roman"/>
                <w:color w:val="000000" w:themeColor="text1"/>
                <w:sz w:val="23"/>
                <w:szCs w:val="23"/>
                <w:lang w:val="fr-FR"/>
              </w:rPr>
              <w:t xml:space="preserve"> </w:t>
            </w:r>
          </w:p>
        </w:tc>
      </w:tr>
    </w:tbl>
    <w:p w14:paraId="6A4084C9" w14:textId="77777777" w:rsidR="006C7B8D" w:rsidRDefault="006C7B8D" w:rsidP="0000654B">
      <w:pPr>
        <w:pStyle w:val="BodyText"/>
        <w:widowControl/>
        <w:tabs>
          <w:tab w:val="left" w:pos="284"/>
          <w:tab w:val="left" w:pos="567"/>
        </w:tabs>
        <w:autoSpaceDE/>
        <w:ind w:left="720"/>
        <w:rPr>
          <w:rFonts w:ascii="Times New Roman" w:hAnsi="Times New Roman"/>
          <w:i/>
          <w:iCs/>
          <w:sz w:val="23"/>
          <w:szCs w:val="23"/>
          <w:lang w:val="lv-LV"/>
        </w:rPr>
      </w:pPr>
    </w:p>
    <w:p w14:paraId="693351DC" w14:textId="77777777" w:rsidR="006C7B8D" w:rsidRPr="008D4643" w:rsidRDefault="006C7B8D" w:rsidP="0000654B">
      <w:pPr>
        <w:pStyle w:val="BodyText"/>
        <w:widowControl/>
        <w:tabs>
          <w:tab w:val="left" w:pos="284"/>
          <w:tab w:val="left" w:pos="567"/>
        </w:tabs>
        <w:autoSpaceDE/>
        <w:ind w:left="720"/>
        <w:rPr>
          <w:rFonts w:ascii="Times New Roman" w:hAnsi="Times New Roman"/>
          <w:i/>
          <w:iCs/>
          <w:sz w:val="23"/>
          <w:szCs w:val="23"/>
          <w:lang w:val="lv-LV"/>
        </w:rPr>
      </w:pPr>
    </w:p>
    <w:p w14:paraId="4A37BE21" w14:textId="77777777" w:rsidR="006C7B8D" w:rsidRPr="006C7B8D" w:rsidRDefault="006C7B8D" w:rsidP="006C7B8D">
      <w:pPr>
        <w:tabs>
          <w:tab w:val="left" w:pos="2710"/>
        </w:tabs>
        <w:spacing w:after="120"/>
        <w:ind w:left="-709"/>
        <w:jc w:val="center"/>
        <w:rPr>
          <w:rFonts w:ascii="Times New Roman" w:hAnsi="Times New Roman"/>
          <w:color w:val="000000" w:themeColor="text1"/>
          <w:sz w:val="23"/>
          <w:szCs w:val="23"/>
        </w:rPr>
      </w:pPr>
      <w:r w:rsidRPr="006C7B8D">
        <w:rPr>
          <w:rFonts w:ascii="Times New Roman" w:hAnsi="Times New Roman"/>
          <w:i/>
          <w:iCs/>
          <w:color w:val="000000" w:themeColor="text1"/>
          <w:sz w:val="23"/>
          <w:szCs w:val="23"/>
        </w:rPr>
        <w:t>*Šis dokuments ir parakstīts ar drošu elektronisko parakstu un satur laika zīmogu. Vienošanās parakstīšanas datums ir pēdējā pievienotā droša elektroniskā paraksta un tā laika zīmoga datums.</w:t>
      </w:r>
    </w:p>
    <w:p w14:paraId="6C0F2FEC" w14:textId="77777777" w:rsidR="0000654B" w:rsidRPr="006C7B8D" w:rsidRDefault="0000654B" w:rsidP="0000654B">
      <w:pPr>
        <w:rPr>
          <w:rFonts w:ascii="Times New Roman" w:hAnsi="Times New Roman"/>
          <w:sz w:val="23"/>
          <w:szCs w:val="23"/>
        </w:rPr>
      </w:pPr>
    </w:p>
    <w:p w14:paraId="1DAE610E" w14:textId="77777777" w:rsidR="0000654B" w:rsidRDefault="0000654B" w:rsidP="0000654B"/>
    <w:p w14:paraId="3B788DFB" w14:textId="77777777" w:rsidR="00F945BD" w:rsidRDefault="00F945BD"/>
    <w:sectPr w:rsidR="00F945BD" w:rsidSect="00364884">
      <w:pgSz w:w="11906" w:h="16838"/>
      <w:pgMar w:top="851" w:right="1134" w:bottom="990" w:left="1701" w:header="720" w:footer="2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0DA0"/>
    <w:multiLevelType w:val="hybridMultilevel"/>
    <w:tmpl w:val="38CC4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05190B"/>
    <w:multiLevelType w:val="hybridMultilevel"/>
    <w:tmpl w:val="B5B6B3E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711913CF"/>
    <w:multiLevelType w:val="multilevel"/>
    <w:tmpl w:val="5572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05EDE"/>
    <w:multiLevelType w:val="hybridMultilevel"/>
    <w:tmpl w:val="C9C645A0"/>
    <w:lvl w:ilvl="0" w:tplc="2E2807A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71066351">
    <w:abstractNumId w:val="3"/>
  </w:num>
  <w:num w:numId="2" w16cid:durableId="1001662280">
    <w:abstractNumId w:val="0"/>
  </w:num>
  <w:num w:numId="3" w16cid:durableId="953437946">
    <w:abstractNumId w:val="1"/>
  </w:num>
  <w:num w:numId="4" w16cid:durableId="119053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4B"/>
    <w:rsid w:val="0000654B"/>
    <w:rsid w:val="0001183C"/>
    <w:rsid w:val="00051C45"/>
    <w:rsid w:val="00091884"/>
    <w:rsid w:val="001105DD"/>
    <w:rsid w:val="00146E6F"/>
    <w:rsid w:val="00184FC4"/>
    <w:rsid w:val="0018773B"/>
    <w:rsid w:val="001F20FB"/>
    <w:rsid w:val="00203FC2"/>
    <w:rsid w:val="00230BB8"/>
    <w:rsid w:val="00275C5E"/>
    <w:rsid w:val="002828A1"/>
    <w:rsid w:val="00287BED"/>
    <w:rsid w:val="002C2628"/>
    <w:rsid w:val="002E343D"/>
    <w:rsid w:val="002E6A48"/>
    <w:rsid w:val="003507DE"/>
    <w:rsid w:val="003550A1"/>
    <w:rsid w:val="00364884"/>
    <w:rsid w:val="00403643"/>
    <w:rsid w:val="00471930"/>
    <w:rsid w:val="004E2183"/>
    <w:rsid w:val="004F0EA1"/>
    <w:rsid w:val="005217EB"/>
    <w:rsid w:val="00565811"/>
    <w:rsid w:val="005805B0"/>
    <w:rsid w:val="005A5D3B"/>
    <w:rsid w:val="005D2E13"/>
    <w:rsid w:val="005D5885"/>
    <w:rsid w:val="00665520"/>
    <w:rsid w:val="006815EA"/>
    <w:rsid w:val="00690DAE"/>
    <w:rsid w:val="006B0179"/>
    <w:rsid w:val="006C7B8D"/>
    <w:rsid w:val="006F6FCA"/>
    <w:rsid w:val="00791B18"/>
    <w:rsid w:val="007F1F5D"/>
    <w:rsid w:val="00840BED"/>
    <w:rsid w:val="009C47F6"/>
    <w:rsid w:val="00A14A39"/>
    <w:rsid w:val="00A16CB5"/>
    <w:rsid w:val="00AA11B9"/>
    <w:rsid w:val="00AC05B2"/>
    <w:rsid w:val="00AC33AF"/>
    <w:rsid w:val="00B17C77"/>
    <w:rsid w:val="00B35D51"/>
    <w:rsid w:val="00BA24F5"/>
    <w:rsid w:val="00BB1044"/>
    <w:rsid w:val="00BC1EA2"/>
    <w:rsid w:val="00BD0697"/>
    <w:rsid w:val="00BE1A97"/>
    <w:rsid w:val="00BF2237"/>
    <w:rsid w:val="00C01054"/>
    <w:rsid w:val="00C15196"/>
    <w:rsid w:val="00C3476A"/>
    <w:rsid w:val="00C65E75"/>
    <w:rsid w:val="00CC4931"/>
    <w:rsid w:val="00D106C3"/>
    <w:rsid w:val="00D42A44"/>
    <w:rsid w:val="00D66D0E"/>
    <w:rsid w:val="00DC5B85"/>
    <w:rsid w:val="00E34105"/>
    <w:rsid w:val="00EA1C45"/>
    <w:rsid w:val="00F20013"/>
    <w:rsid w:val="00F37897"/>
    <w:rsid w:val="00F862D0"/>
    <w:rsid w:val="00F86CE8"/>
    <w:rsid w:val="00F945BD"/>
    <w:rsid w:val="00FA5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8FF1"/>
  <w15:chartTrackingRefBased/>
  <w15:docId w15:val="{1C6BF64A-CC6E-480F-AA57-27CE3C7C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4B"/>
    <w:pPr>
      <w:suppressAutoHyphens/>
      <w:autoSpaceDN w:val="0"/>
      <w:spacing w:line="247"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54B"/>
    <w:pPr>
      <w:widowControl w:val="0"/>
      <w:suppressAutoHyphens w:val="0"/>
      <w:autoSpaceDE w:val="0"/>
      <w:spacing w:after="0" w:line="240" w:lineRule="auto"/>
      <w:jc w:val="both"/>
      <w:textAlignment w:val="auto"/>
    </w:pPr>
    <w:rPr>
      <w:rFonts w:ascii="Cambria" w:eastAsia="Cambria" w:hAnsi="Cambria"/>
      <w:sz w:val="28"/>
      <w:szCs w:val="20"/>
      <w:lang w:val="x-none" w:eastAsia="x-none"/>
    </w:rPr>
  </w:style>
  <w:style w:type="character" w:customStyle="1" w:styleId="BodyTextChar">
    <w:name w:val="Body Text Char"/>
    <w:basedOn w:val="DefaultParagraphFont"/>
    <w:link w:val="BodyText"/>
    <w:rsid w:val="0000654B"/>
    <w:rPr>
      <w:rFonts w:ascii="Cambria" w:eastAsia="Cambria" w:hAnsi="Cambria" w:cs="Times New Roman"/>
      <w:sz w:val="28"/>
      <w:szCs w:val="20"/>
      <w:lang w:val="x-none" w:eastAsia="x-non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List1"/>
    <w:basedOn w:val="Normal"/>
    <w:link w:val="ListParagraphChar"/>
    <w:uiPriority w:val="34"/>
    <w:qFormat/>
    <w:rsid w:val="0000654B"/>
    <w:pPr>
      <w:ind w:left="720"/>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rsid w:val="0000654B"/>
    <w:rPr>
      <w:rFonts w:ascii="Calibri" w:eastAsia="Calibri" w:hAnsi="Calibri" w:cs="Times New Roman"/>
    </w:rPr>
  </w:style>
  <w:style w:type="character" w:styleId="CommentReference">
    <w:name w:val="annotation reference"/>
    <w:basedOn w:val="DefaultParagraphFont"/>
    <w:uiPriority w:val="99"/>
    <w:semiHidden/>
    <w:unhideWhenUsed/>
    <w:rsid w:val="00DC5B85"/>
    <w:rPr>
      <w:sz w:val="16"/>
      <w:szCs w:val="16"/>
    </w:rPr>
  </w:style>
  <w:style w:type="paragraph" w:styleId="CommentText">
    <w:name w:val="annotation text"/>
    <w:basedOn w:val="Normal"/>
    <w:link w:val="CommentTextChar"/>
    <w:uiPriority w:val="99"/>
    <w:unhideWhenUsed/>
    <w:rsid w:val="00DC5B85"/>
    <w:pPr>
      <w:spacing w:line="240" w:lineRule="auto"/>
    </w:pPr>
    <w:rPr>
      <w:sz w:val="20"/>
      <w:szCs w:val="20"/>
    </w:rPr>
  </w:style>
  <w:style w:type="character" w:customStyle="1" w:styleId="CommentTextChar">
    <w:name w:val="Comment Text Char"/>
    <w:basedOn w:val="DefaultParagraphFont"/>
    <w:link w:val="CommentText"/>
    <w:uiPriority w:val="99"/>
    <w:rsid w:val="00DC5B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5B85"/>
    <w:rPr>
      <w:b/>
      <w:bCs/>
    </w:rPr>
  </w:style>
  <w:style w:type="character" w:customStyle="1" w:styleId="CommentSubjectChar">
    <w:name w:val="Comment Subject Char"/>
    <w:basedOn w:val="CommentTextChar"/>
    <w:link w:val="CommentSubject"/>
    <w:uiPriority w:val="99"/>
    <w:semiHidden/>
    <w:rsid w:val="00DC5B8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5661-CCC1-4122-9162-3A7B6C9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5335</Words>
  <Characters>3041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Puķe</dc:creator>
  <cp:keywords/>
  <dc:description/>
  <cp:lastModifiedBy>Anastasija Popova</cp:lastModifiedBy>
  <cp:revision>4</cp:revision>
  <cp:lastPrinted>2023-08-21T11:37:00Z</cp:lastPrinted>
  <dcterms:created xsi:type="dcterms:W3CDTF">2023-08-23T07:31:00Z</dcterms:created>
  <dcterms:modified xsi:type="dcterms:W3CDTF">2023-08-24T13:05:00Z</dcterms:modified>
</cp:coreProperties>
</file>