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CB75" w14:textId="77777777" w:rsidR="000A1AB6" w:rsidRPr="00624A8D" w:rsidRDefault="000A1AB6" w:rsidP="009474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C55CF9" w14:textId="1048A9E6" w:rsidR="000A1AB6" w:rsidRPr="00624A8D" w:rsidRDefault="00332C19" w:rsidP="009474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90697649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Izsludināta k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ustamās mantas</w:t>
      </w:r>
      <w:r w:rsidR="00D02594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lietotu </w:t>
      </w:r>
      <w:r w:rsidR="00D02594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medicīnisko ierīču </w:t>
      </w:r>
      <w:r w:rsidR="004E4DC1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trešā </w:t>
      </w:r>
      <w:r w:rsidR="00D02594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elektroniskā izsole</w:t>
      </w:r>
      <w:r w:rsidR="004E4DC1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- pārdošana par brīvu cenu</w:t>
      </w:r>
      <w:r w:rsidR="00E643E2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0A1AB6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 Nr.202</w:t>
      </w:r>
      <w:r w:rsidR="00451113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="000A1AB6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/</w:t>
      </w:r>
      <w:r w:rsidR="004E4DC1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0A1AB6"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-km</w:t>
      </w:r>
    </w:p>
    <w:p w14:paraId="016D6646" w14:textId="77777777" w:rsidR="000A1AB6" w:rsidRPr="00624A8D" w:rsidRDefault="000A1AB6" w:rsidP="009474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FEC82C" w14:textId="227EC6CC" w:rsidR="00451113" w:rsidRPr="00624A8D" w:rsidRDefault="000A1AB6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105147633"/>
      <w:bookmarkStart w:id="2" w:name="_Hlk105148761"/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DD7389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alsts sabiedrība ar ierobežotu atbildību</w:t>
      </w: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„Paula Stradiņa klīniskā universitātes slimnīca” 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</w:t>
      </w: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lietotas </w:t>
      </w:r>
      <w:r w:rsidR="000F021B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kustamās</w:t>
      </w:r>
      <w:r w:rsidR="009423B5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mantas, medicīnisko ierīču, </w:t>
      </w:r>
      <w:r w:rsidR="004E4DC1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trešo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elektronisko izsoli </w:t>
      </w:r>
      <w:r w:rsidR="004E4DC1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– pārdošanu par brīvu cenu</w:t>
      </w:r>
      <w:r w:rsidR="00451113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401113B" w14:textId="0281F230" w:rsidR="00451113" w:rsidRPr="00624A8D" w:rsidRDefault="004E4DC1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7389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antas</w:t>
      </w:r>
      <w:r w:rsidR="00451113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B07A0ED" w14:textId="77777777" w:rsidR="004E4DC1" w:rsidRPr="00624A8D" w:rsidRDefault="004E4DC1" w:rsidP="009474A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bookmarkStart w:id="3" w:name="_Hlk190695434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Philips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Multi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diagnost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Eleva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FD – digitāla stacionāra tālvadības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rentgeniekārta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caurskatēm. Sērijas Nr.251</w:t>
      </w:r>
      <w:bookmarkEnd w:id="3"/>
      <w:r w:rsidRPr="00624A8D">
        <w:rPr>
          <w:rFonts w:ascii="Times New Roman" w:hAnsi="Times New Roman" w:cs="Times New Roman"/>
          <w:sz w:val="24"/>
          <w:szCs w:val="24"/>
          <w:lang w:eastAsia="lv-LV"/>
        </w:rPr>
        <w:t>. 2009.g.</w:t>
      </w:r>
    </w:p>
    <w:p w14:paraId="09B3C520" w14:textId="77777777" w:rsidR="004E4DC1" w:rsidRPr="00624A8D" w:rsidRDefault="004E4DC1" w:rsidP="009474A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bookmarkStart w:id="4" w:name="_Hlk190695625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Philips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Practix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400 - pārvietojamā palātas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rentgeniekārta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bookmarkEnd w:id="4"/>
      <w:r w:rsidRPr="00624A8D">
        <w:rPr>
          <w:rFonts w:ascii="Times New Roman" w:hAnsi="Times New Roman" w:cs="Times New Roman"/>
          <w:sz w:val="24"/>
          <w:szCs w:val="24"/>
          <w:lang w:eastAsia="lv-LV"/>
        </w:rPr>
        <w:t>Sērijas Nr. 07561878, 2007.g.</w:t>
      </w:r>
      <w:bookmarkStart w:id="5" w:name="_Hlk190695677"/>
    </w:p>
    <w:p w14:paraId="0E746D73" w14:textId="36057059" w:rsidR="004E4DC1" w:rsidRPr="00624A8D" w:rsidRDefault="004E4DC1" w:rsidP="009474A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Philips BV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Pulsera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mobila C - loka tipa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rentgeniekārta</w:t>
      </w:r>
      <w:bookmarkEnd w:id="5"/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>. Sērijas Nr. 347, 2008.g.</w:t>
      </w:r>
    </w:p>
    <w:p w14:paraId="5C18B8E4" w14:textId="77777777" w:rsidR="004E4DC1" w:rsidRPr="00624A8D" w:rsidRDefault="004E4DC1" w:rsidP="009474A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bookmarkStart w:id="6" w:name="_Hlk190695722"/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Planmeca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Pro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 X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lang w:eastAsia="lv-LV"/>
        </w:rPr>
        <w:t>rentgeniekārta</w:t>
      </w:r>
      <w:proofErr w:type="spellEnd"/>
      <w:r w:rsidRPr="00624A8D">
        <w:rPr>
          <w:rFonts w:ascii="Times New Roman" w:hAnsi="Times New Roman" w:cs="Times New Roman"/>
          <w:sz w:val="24"/>
          <w:szCs w:val="24"/>
          <w:lang w:eastAsia="lv-LV"/>
        </w:rPr>
        <w:t xml:space="preserve">, dentālā, digitālā. </w:t>
      </w:r>
      <w:bookmarkEnd w:id="6"/>
      <w:r w:rsidRPr="00624A8D">
        <w:rPr>
          <w:rFonts w:ascii="Times New Roman" w:hAnsi="Times New Roman" w:cs="Times New Roman"/>
          <w:sz w:val="24"/>
          <w:szCs w:val="24"/>
          <w:lang w:eastAsia="lv-LV"/>
        </w:rPr>
        <w:t>Sērijas Nr.ITPX17110002, 2017.g.</w:t>
      </w:r>
    </w:p>
    <w:p w14:paraId="595E65E0" w14:textId="1320BD84" w:rsidR="004E4DC1" w:rsidRPr="00624A8D" w:rsidRDefault="00624A8D" w:rsidP="009474A9">
      <w:p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</w:rPr>
        <w:t>Manta tiek pārdota, veicot atsevišķas izsoles - realizējot katru vienību atsevišķi.</w:t>
      </w:r>
      <w:r w:rsidRPr="00624A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E4DC1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Atsavināšanas noteikumi 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(pielikumā), īsumā:</w:t>
      </w:r>
      <w:r w:rsidR="004E4DC1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4CDCA8" w14:textId="282CFD95" w:rsidR="00624A8D" w:rsidRPr="00624A8D" w:rsidRDefault="004E4DC1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Pretendents pieteikumā (1.pielikums) piedāvā (sola) iegādāties 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antu par  pretendenta noteiktu brīvu cenu</w:t>
      </w:r>
      <w:r w:rsidR="00624A8D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C42A74" w14:textId="039CDB40" w:rsidR="00624A8D" w:rsidRPr="00624A8D" w:rsidRDefault="00624A8D" w:rsidP="009474A9">
      <w:pPr>
        <w:pStyle w:val="ListParagraph"/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Pieteikum</w:t>
      </w:r>
      <w:r w:rsidR="00332C19">
        <w:rPr>
          <w:rFonts w:ascii="Times New Roman" w:hAnsi="Times New Roman" w:cs="Times New Roman"/>
          <w:sz w:val="24"/>
          <w:szCs w:val="24"/>
          <w:shd w:val="clear" w:color="auto" w:fill="FFFFFF"/>
        </w:rPr>
        <w:t>u aizpilda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paraksta ar drošu elektronisko parakstu un </w:t>
      </w:r>
      <w:proofErr w:type="spellStart"/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nosūta</w:t>
      </w:r>
      <w:proofErr w:type="spellEnd"/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</w:t>
      </w:r>
      <w:hyperlink r:id="rId5" w:history="1">
        <w:r w:rsidR="009474A9" w:rsidRPr="00981FA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laura.zemite@stradini.lv</w:t>
        </w:r>
      </w:hyperlink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3E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līdz 2025.gada </w:t>
      </w:r>
      <w:r w:rsidR="00DD3E9F" w:rsidRPr="00DD3E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5.jūnija plkst.12.00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C648669" w14:textId="556F72EE" w:rsidR="004E4DC1" w:rsidRPr="00624A8D" w:rsidRDefault="004E4DC1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Pretendents var piedāvāt iegādāties vienu vai vairākas 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antas, par katru 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antu solot noteiktu atsevišķu cenu.</w:t>
      </w:r>
      <w:r w:rsidR="00624A8D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pretendents iesniedz vairākus cenas variantus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vienai mantai</w:t>
      </w:r>
      <w:r w:rsidR="00624A8D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tad</w:t>
      </w:r>
      <w:r w:rsidR="00624A8D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tiks ņemta vērā augstākā cena.</w:t>
      </w:r>
    </w:p>
    <w:p w14:paraId="234C89EA" w14:textId="77777777" w:rsidR="009474A9" w:rsidRPr="00624A8D" w:rsidRDefault="009474A9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Manta tiks atsavināta pretendentam, kas sola vislielāko cenu.</w:t>
      </w:r>
    </w:p>
    <w:p w14:paraId="6A2EC1F1" w14:textId="77777777" w:rsidR="009474A9" w:rsidRPr="00624A8D" w:rsidRDefault="009474A9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Mantai ir noteikta slepenā cena (cena, zem kuras manta netiks pārdota).</w:t>
      </w:r>
    </w:p>
    <w:p w14:paraId="16FAC8E6" w14:textId="37115521" w:rsidR="002108A3" w:rsidRPr="00624A8D" w:rsidRDefault="004E4DC1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Papildus nosolītajai cenai jāmaksā pievienotās vērtības nodoklis.</w:t>
      </w:r>
    </w:p>
    <w:p w14:paraId="740DD43B" w14:textId="77777777" w:rsidR="00624A8D" w:rsidRPr="00624A8D" w:rsidRDefault="00624A8D" w:rsidP="0094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AC8B1" w14:textId="061DE658" w:rsidR="00451113" w:rsidRPr="00624A8D" w:rsidRDefault="00451113" w:rsidP="0094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8D">
        <w:rPr>
          <w:rFonts w:ascii="Times New Roman" w:hAnsi="Times New Roman" w:cs="Times New Roman"/>
          <w:sz w:val="24"/>
          <w:szCs w:val="24"/>
        </w:rPr>
        <w:t xml:space="preserve">Tālrunis uzziņām par </w:t>
      </w:r>
      <w:r w:rsidR="00332C19">
        <w:rPr>
          <w:rFonts w:ascii="Times New Roman" w:hAnsi="Times New Roman" w:cs="Times New Roman"/>
          <w:sz w:val="24"/>
          <w:szCs w:val="24"/>
        </w:rPr>
        <w:t>pārdošanas</w:t>
      </w:r>
      <w:r w:rsidRPr="00624A8D">
        <w:rPr>
          <w:rFonts w:ascii="Times New Roman" w:hAnsi="Times New Roman" w:cs="Times New Roman"/>
          <w:sz w:val="24"/>
          <w:szCs w:val="24"/>
        </w:rPr>
        <w:t xml:space="preserve"> noteikumiem +67069786.</w:t>
      </w:r>
    </w:p>
    <w:p w14:paraId="14E21A20" w14:textId="77777777" w:rsidR="00451113" w:rsidRPr="00624A8D" w:rsidRDefault="00451113" w:rsidP="0094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8D">
        <w:rPr>
          <w:rFonts w:ascii="Times New Roman" w:hAnsi="Times New Roman" w:cs="Times New Roman"/>
          <w:sz w:val="24"/>
          <w:szCs w:val="24"/>
        </w:rPr>
        <w:t>Tālrunis uzziņām par kustamo mantu +</w:t>
      </w:r>
      <w:hyperlink r:id="rId6" w:history="1">
        <w:r w:rsidRPr="00624A8D">
          <w:rPr>
            <w:rFonts w:ascii="Times New Roman" w:hAnsi="Times New Roman" w:cs="Times New Roman"/>
            <w:noProof/>
            <w:sz w:val="24"/>
            <w:szCs w:val="24"/>
          </w:rPr>
          <w:t>6706 9694</w:t>
        </w:r>
      </w:hyperlink>
      <w:r w:rsidRPr="00624A8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1384422" w14:textId="77777777" w:rsidR="00624A8D" w:rsidRPr="00624A8D" w:rsidRDefault="00624A8D" w:rsidP="009474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DBFB04" w14:textId="6CA59DCE" w:rsidR="000A1AB6" w:rsidRPr="00624A8D" w:rsidRDefault="00E643E2" w:rsidP="0094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8D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451113" w:rsidRPr="00624A8D">
        <w:rPr>
          <w:rFonts w:ascii="Times New Roman" w:hAnsi="Times New Roman" w:cs="Times New Roman"/>
          <w:noProof/>
          <w:sz w:val="24"/>
          <w:szCs w:val="24"/>
        </w:rPr>
        <w:t>kustamo m</w:t>
      </w:r>
      <w:r w:rsidRPr="00624A8D">
        <w:rPr>
          <w:rFonts w:ascii="Times New Roman" w:hAnsi="Times New Roman" w:cs="Times New Roman"/>
          <w:noProof/>
          <w:sz w:val="24"/>
          <w:szCs w:val="24"/>
        </w:rPr>
        <w:t xml:space="preserve">antu pretendents var iepazīties darba dienās no plkst. </w:t>
      </w:r>
      <w:r w:rsidR="00451113" w:rsidRPr="00624A8D">
        <w:rPr>
          <w:rFonts w:ascii="Times New Roman" w:hAnsi="Times New Roman" w:cs="Times New Roman"/>
          <w:noProof/>
          <w:sz w:val="24"/>
          <w:szCs w:val="24"/>
        </w:rPr>
        <w:t>10.00</w:t>
      </w:r>
      <w:r w:rsidR="00332C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1113" w:rsidRPr="00624A8D">
        <w:rPr>
          <w:rFonts w:ascii="Times New Roman" w:hAnsi="Times New Roman" w:cs="Times New Roman"/>
          <w:noProof/>
          <w:sz w:val="24"/>
          <w:szCs w:val="24"/>
        </w:rPr>
        <w:t xml:space="preserve">- 12.00 </w:t>
      </w:r>
      <w:r w:rsidRPr="00624A8D">
        <w:rPr>
          <w:rFonts w:ascii="Times New Roman" w:hAnsi="Times New Roman" w:cs="Times New Roman"/>
          <w:sz w:val="24"/>
          <w:szCs w:val="24"/>
        </w:rPr>
        <w:t>Pilsoņu ielā 13, Rīgā, iepriekš vienojoties par apskates laiku pa tālruni:</w:t>
      </w:r>
      <w:r w:rsidR="009423B5" w:rsidRPr="0062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423B5" w:rsidRPr="00624A8D">
          <w:rPr>
            <w:rFonts w:ascii="Times New Roman" w:hAnsi="Times New Roman" w:cs="Times New Roman"/>
            <w:sz w:val="24"/>
            <w:szCs w:val="24"/>
          </w:rPr>
          <w:t>6706 9694</w:t>
        </w:r>
      </w:hyperlink>
      <w:r w:rsidR="009423B5" w:rsidRPr="00624A8D">
        <w:rPr>
          <w:rFonts w:ascii="Times New Roman" w:hAnsi="Times New Roman" w:cs="Times New Roman"/>
          <w:sz w:val="24"/>
          <w:szCs w:val="24"/>
        </w:rPr>
        <w:t xml:space="preserve"> vai 67069378</w:t>
      </w:r>
      <w:r w:rsidR="000A1AB6" w:rsidRPr="00624A8D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B88FE82" w14:textId="5405F2FD" w:rsidR="000A1AB6" w:rsidRPr="00624A8D" w:rsidRDefault="000A1AB6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2"/>
    <w:p w14:paraId="6E356DCC" w14:textId="77777777" w:rsidR="001E30E1" w:rsidRPr="00624A8D" w:rsidRDefault="001E30E1" w:rsidP="009474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0347B34C" w14:textId="77777777" w:rsidR="001E30E1" w:rsidRPr="00624A8D" w:rsidRDefault="001E30E1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E30E1" w:rsidRPr="00624A8D" w:rsidSect="002108A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56A"/>
    <w:multiLevelType w:val="hybridMultilevel"/>
    <w:tmpl w:val="09CEA0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ADF"/>
    <w:multiLevelType w:val="multilevel"/>
    <w:tmpl w:val="B1A4809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837E8"/>
    <w:multiLevelType w:val="multilevel"/>
    <w:tmpl w:val="52E47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9867051"/>
    <w:multiLevelType w:val="multilevel"/>
    <w:tmpl w:val="A55C5E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4" w15:restartNumberingAfterBreak="0">
    <w:nsid w:val="1BAE2058"/>
    <w:multiLevelType w:val="multilevel"/>
    <w:tmpl w:val="09929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8F4572E"/>
    <w:multiLevelType w:val="multilevel"/>
    <w:tmpl w:val="38569C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6" w15:restartNumberingAfterBreak="0">
    <w:nsid w:val="2DB248EE"/>
    <w:multiLevelType w:val="multilevel"/>
    <w:tmpl w:val="2B4EB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AB61F5"/>
    <w:multiLevelType w:val="multilevel"/>
    <w:tmpl w:val="A55C5E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8" w15:restartNumberingAfterBreak="0">
    <w:nsid w:val="4FAB0AB2"/>
    <w:multiLevelType w:val="hybridMultilevel"/>
    <w:tmpl w:val="17846B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1791"/>
    <w:multiLevelType w:val="hybridMultilevel"/>
    <w:tmpl w:val="17846B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76737"/>
    <w:multiLevelType w:val="hybridMultilevel"/>
    <w:tmpl w:val="0A4A03EA"/>
    <w:lvl w:ilvl="0" w:tplc="8820C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6121"/>
    <w:multiLevelType w:val="multilevel"/>
    <w:tmpl w:val="6A606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B6"/>
    <w:rsid w:val="000A1AB6"/>
    <w:rsid w:val="000A706F"/>
    <w:rsid w:val="000F021B"/>
    <w:rsid w:val="001E30E1"/>
    <w:rsid w:val="001F3130"/>
    <w:rsid w:val="002031A9"/>
    <w:rsid w:val="002108A3"/>
    <w:rsid w:val="00251E2A"/>
    <w:rsid w:val="00332C19"/>
    <w:rsid w:val="00361526"/>
    <w:rsid w:val="00451113"/>
    <w:rsid w:val="00465A20"/>
    <w:rsid w:val="004D4FE4"/>
    <w:rsid w:val="004E4DC1"/>
    <w:rsid w:val="00503E9F"/>
    <w:rsid w:val="00624A8D"/>
    <w:rsid w:val="006D1892"/>
    <w:rsid w:val="00725418"/>
    <w:rsid w:val="00726835"/>
    <w:rsid w:val="00915EB5"/>
    <w:rsid w:val="009423B5"/>
    <w:rsid w:val="009474A9"/>
    <w:rsid w:val="00B55C46"/>
    <w:rsid w:val="00C25F49"/>
    <w:rsid w:val="00CC6A83"/>
    <w:rsid w:val="00D02594"/>
    <w:rsid w:val="00DD3E9F"/>
    <w:rsid w:val="00DD7389"/>
    <w:rsid w:val="00E45A55"/>
    <w:rsid w:val="00E643E2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E4D"/>
  <w15:chartTrackingRefBased/>
  <w15:docId w15:val="{3230644D-AB4B-41C2-B188-45C7731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B6"/>
  </w:style>
  <w:style w:type="paragraph" w:styleId="Heading2">
    <w:name w:val="heading 2"/>
    <w:aliases w:val="1.1.not"/>
    <w:basedOn w:val="Normal"/>
    <w:link w:val="Heading2Char"/>
    <w:autoRedefine/>
    <w:uiPriority w:val="9"/>
    <w:qFormat/>
    <w:rsid w:val="00E643E2"/>
    <w:pPr>
      <w:widowControl w:val="0"/>
      <w:numPr>
        <w:ilvl w:val="1"/>
        <w:numId w:val="2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0A706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B6"/>
    <w:pPr>
      <w:ind w:left="720"/>
      <w:contextualSpacing/>
    </w:pPr>
  </w:style>
  <w:style w:type="character" w:customStyle="1" w:styleId="Heading2Char">
    <w:name w:val="Heading 2 Char"/>
    <w:aliases w:val="1.1.not Char"/>
    <w:basedOn w:val="DefaultParagraphFont"/>
    <w:link w:val="Heading2"/>
    <w:uiPriority w:val="9"/>
    <w:rsid w:val="00E643E2"/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E643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0A706F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706%209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706%209694" TargetMode="External"/><Relationship Id="rId5" Type="http://schemas.openxmlformats.org/officeDocument/2006/relationships/hyperlink" Target="mailto:laura.zemite@stradin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Zemīte</cp:lastModifiedBy>
  <cp:revision>3</cp:revision>
  <dcterms:created xsi:type="dcterms:W3CDTF">2025-05-07T13:43:00Z</dcterms:created>
  <dcterms:modified xsi:type="dcterms:W3CDTF">2025-05-10T09:07:00Z</dcterms:modified>
</cp:coreProperties>
</file>