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32F6" w14:textId="311321F9" w:rsidR="00D07201" w:rsidRPr="00D07201" w:rsidRDefault="00D07201" w:rsidP="002F5E3B">
      <w:pPr>
        <w:rPr>
          <w:rFonts w:ascii="Times New Roman" w:hAnsi="Times New Roman" w:cs="Times New Roman"/>
          <w:b/>
          <w:i/>
          <w:iCs/>
          <w:sz w:val="24"/>
          <w:szCs w:val="24"/>
        </w:rPr>
      </w:pPr>
      <w:bookmarkStart w:id="0" w:name="_Hlk92376124"/>
    </w:p>
    <w:p w14:paraId="060A24A7" w14:textId="7E1DD429" w:rsidR="00D94296" w:rsidRPr="00C632F7" w:rsidRDefault="004C09F9" w:rsidP="00D94296">
      <w:pPr>
        <w:jc w:val="center"/>
        <w:rPr>
          <w:rFonts w:ascii="Times New Roman" w:hAnsi="Times New Roman" w:cs="Times New Roman"/>
          <w:b/>
          <w:sz w:val="24"/>
          <w:szCs w:val="24"/>
        </w:rPr>
      </w:pPr>
      <w:r w:rsidRPr="00C632F7">
        <w:rPr>
          <w:rFonts w:ascii="Times New Roman" w:hAnsi="Times New Roman" w:cs="Times New Roman"/>
          <w:b/>
          <w:sz w:val="24"/>
          <w:szCs w:val="24"/>
        </w:rPr>
        <w:t>NOMAS TIESĪBU IZSOLES NOLIKUMS</w:t>
      </w:r>
    </w:p>
    <w:p w14:paraId="598FA6BE" w14:textId="68FABE9B" w:rsidR="00F80346" w:rsidRDefault="00F80346" w:rsidP="00F80346">
      <w:pPr>
        <w:spacing w:after="0"/>
        <w:jc w:val="center"/>
        <w:rPr>
          <w:rFonts w:ascii="Times New Roman" w:hAnsi="Times New Roman" w:cs="Times New Roman"/>
          <w:b/>
          <w:sz w:val="24"/>
          <w:szCs w:val="24"/>
        </w:rPr>
      </w:pPr>
      <w:r w:rsidRPr="00F80346">
        <w:rPr>
          <w:rFonts w:ascii="Times New Roman" w:hAnsi="Times New Roman" w:cs="Times New Roman"/>
          <w:b/>
          <w:sz w:val="24"/>
          <w:szCs w:val="24"/>
        </w:rPr>
        <w:t xml:space="preserve">Par nomas objektu Rīgā, Pilsoņu ielā 13 nodošanu iznomāšanai </w:t>
      </w:r>
    </w:p>
    <w:p w14:paraId="1670D5FB" w14:textId="494790ED" w:rsidR="00D94296" w:rsidRPr="00C632F7" w:rsidRDefault="00F80346" w:rsidP="00D94296">
      <w:pPr>
        <w:jc w:val="center"/>
        <w:rPr>
          <w:rFonts w:ascii="Times New Roman" w:hAnsi="Times New Roman" w:cs="Times New Roman"/>
          <w:b/>
          <w:sz w:val="24"/>
          <w:szCs w:val="24"/>
        </w:rPr>
      </w:pPr>
      <w:r w:rsidRPr="00F80346">
        <w:rPr>
          <w:rFonts w:ascii="Times New Roman" w:hAnsi="Times New Roman" w:cs="Times New Roman"/>
          <w:b/>
          <w:sz w:val="24"/>
          <w:szCs w:val="24"/>
        </w:rPr>
        <w:t xml:space="preserve">karsto dzērienu un uzkodu tirdzniecības automātu izvietošanai </w:t>
      </w:r>
    </w:p>
    <w:p w14:paraId="01CDB9C1" w14:textId="0B2AA3BD" w:rsidR="00D94296" w:rsidRPr="00C632F7" w:rsidRDefault="004C09F9" w:rsidP="00D94296">
      <w:pPr>
        <w:jc w:val="center"/>
        <w:rPr>
          <w:rFonts w:ascii="Times New Roman" w:hAnsi="Times New Roman" w:cs="Times New Roman"/>
          <w:sz w:val="24"/>
          <w:szCs w:val="24"/>
        </w:rPr>
      </w:pPr>
      <w:r w:rsidRPr="00C632F7">
        <w:rPr>
          <w:rFonts w:ascii="Times New Roman" w:hAnsi="Times New Roman" w:cs="Times New Roman"/>
          <w:sz w:val="24"/>
          <w:szCs w:val="24"/>
        </w:rPr>
        <w:t>Izsoles identifikācijas Nr.</w:t>
      </w:r>
      <w:r w:rsidR="00F80346">
        <w:rPr>
          <w:rFonts w:ascii="Times New Roman" w:hAnsi="Times New Roman" w:cs="Times New Roman"/>
          <w:sz w:val="24"/>
          <w:szCs w:val="24"/>
        </w:rPr>
        <w:t>2023/2-n</w:t>
      </w:r>
    </w:p>
    <w:bookmarkEnd w:id="0"/>
    <w:p w14:paraId="7C4A7BC1" w14:textId="77777777" w:rsidR="00D94296" w:rsidRPr="00C632F7" w:rsidRDefault="004C09F9" w:rsidP="00D94296">
      <w:pPr>
        <w:pStyle w:val="ListParagraph"/>
        <w:numPr>
          <w:ilvl w:val="0"/>
          <w:numId w:val="1"/>
        </w:numPr>
        <w:spacing w:before="120" w:after="240" w:line="240" w:lineRule="auto"/>
        <w:ind w:left="357" w:hanging="357"/>
        <w:jc w:val="center"/>
        <w:rPr>
          <w:rFonts w:ascii="Times New Roman" w:hAnsi="Times New Roman" w:cs="Times New Roman"/>
          <w:b/>
          <w:sz w:val="24"/>
          <w:szCs w:val="24"/>
        </w:rPr>
      </w:pPr>
      <w:r w:rsidRPr="00C632F7">
        <w:rPr>
          <w:rFonts w:ascii="Times New Roman" w:hAnsi="Times New Roman" w:cs="Times New Roman"/>
          <w:b/>
          <w:sz w:val="24"/>
          <w:szCs w:val="24"/>
        </w:rPr>
        <w:t>Vispārīgie noteikumi</w:t>
      </w:r>
    </w:p>
    <w:p w14:paraId="507AA8CD"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b/>
          <w:sz w:val="24"/>
          <w:szCs w:val="24"/>
        </w:rPr>
        <w:t>Iznomātājs:</w:t>
      </w:r>
      <w:r w:rsidRPr="00C632F7">
        <w:rPr>
          <w:rFonts w:ascii="Times New Roman" w:hAnsi="Times New Roman" w:cs="Times New Roman"/>
          <w:sz w:val="24"/>
          <w:szCs w:val="24"/>
        </w:rPr>
        <w:t xml:space="preserve"> Valsts sabiedrība ar ierobežotu atbildību „Paula Stradiņa klīniskā universitātes slimnīca” (turpmāk – Slimnīca vai Iznomātājs). Reģistrācijas Nr.40003457109, juridiskā adrese: Pilsoņu iela 13, Rīga, LV-1002. </w:t>
      </w:r>
    </w:p>
    <w:p w14:paraId="0CAAACE6" w14:textId="36296295"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b/>
          <w:sz w:val="24"/>
          <w:szCs w:val="24"/>
        </w:rPr>
        <w:t>Izsoli organizē:</w:t>
      </w:r>
      <w:r w:rsidRPr="00C632F7">
        <w:rPr>
          <w:rFonts w:ascii="Times New Roman" w:hAnsi="Times New Roman" w:cs="Times New Roman"/>
          <w:sz w:val="24"/>
          <w:szCs w:val="24"/>
        </w:rPr>
        <w:t xml:space="preserve"> Slimnīcas iznomāšanas komisija (turpmāk – Komisija), kas izveidota ar </w:t>
      </w:r>
      <w:r w:rsidR="00F80346">
        <w:rPr>
          <w:rFonts w:ascii="Times New Roman" w:hAnsi="Times New Roman" w:cs="Times New Roman"/>
          <w:sz w:val="24"/>
          <w:szCs w:val="24"/>
        </w:rPr>
        <w:t>08.06.2023. valdes lēmumu (protokols Nr.40 p.</w:t>
      </w:r>
      <w:r w:rsidR="00AC2B36">
        <w:rPr>
          <w:rFonts w:ascii="Times New Roman" w:hAnsi="Times New Roman" w:cs="Times New Roman"/>
          <w:sz w:val="24"/>
          <w:szCs w:val="24"/>
        </w:rPr>
        <w:t>6)</w:t>
      </w:r>
    </w:p>
    <w:p w14:paraId="0AB7A0AA" w14:textId="6CB7C245"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Izsole tiek organizēta saskaņā ar Ministru kabineta 2018.gada 20.februāra noteikumiem Nr.97 “Publiskas personas mantas iznomāšanas noteikumi”, kā arī ievērojot Publiskas personas finanšu līdzekļu mantas izšķērdēšanas novēršanas likumu.</w:t>
      </w:r>
    </w:p>
    <w:p w14:paraId="419B5A92" w14:textId="03D2D0A3" w:rsidR="00D94296" w:rsidRPr="00AC2B36" w:rsidRDefault="004C09F9" w:rsidP="00AC2B36">
      <w:pPr>
        <w:pStyle w:val="ListParagraph"/>
        <w:numPr>
          <w:ilvl w:val="1"/>
          <w:numId w:val="1"/>
        </w:numPr>
        <w:rPr>
          <w:rFonts w:ascii="Times New Roman" w:hAnsi="Times New Roman" w:cs="Times New Roman"/>
          <w:sz w:val="24"/>
          <w:szCs w:val="24"/>
        </w:rPr>
      </w:pPr>
      <w:r w:rsidRPr="00AC2B36">
        <w:rPr>
          <w:rFonts w:ascii="Times New Roman" w:hAnsi="Times New Roman" w:cs="Times New Roman"/>
          <w:b/>
          <w:sz w:val="24"/>
          <w:szCs w:val="24"/>
        </w:rPr>
        <w:t>Izsoles veids:</w:t>
      </w:r>
      <w:r w:rsidRPr="00AC2B36">
        <w:rPr>
          <w:rFonts w:ascii="Times New Roman" w:hAnsi="Times New Roman" w:cs="Times New Roman"/>
          <w:sz w:val="24"/>
          <w:szCs w:val="24"/>
        </w:rPr>
        <w:t xml:space="preserve"> </w:t>
      </w:r>
      <w:r w:rsidR="00AC2B36" w:rsidRPr="00AC2B36">
        <w:rPr>
          <w:rFonts w:ascii="Times New Roman" w:hAnsi="Times New Roman" w:cs="Times New Roman"/>
          <w:sz w:val="24"/>
          <w:szCs w:val="24"/>
        </w:rPr>
        <w:t>pirmā izsole, rakstiska izsole ar augšupejošu soli.</w:t>
      </w:r>
    </w:p>
    <w:p w14:paraId="7FEE7172" w14:textId="654D357A"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b/>
          <w:sz w:val="24"/>
          <w:szCs w:val="24"/>
        </w:rPr>
        <w:t>Izsoles identifikācijas Nr.</w:t>
      </w:r>
      <w:r w:rsidRPr="00C632F7">
        <w:rPr>
          <w:rFonts w:ascii="Times New Roman" w:hAnsi="Times New Roman" w:cs="Times New Roman"/>
          <w:sz w:val="24"/>
          <w:szCs w:val="24"/>
        </w:rPr>
        <w:t>:</w:t>
      </w:r>
      <w:r w:rsidR="00AC2B36">
        <w:rPr>
          <w:rFonts w:ascii="Times New Roman" w:hAnsi="Times New Roman" w:cs="Times New Roman"/>
          <w:sz w:val="24"/>
          <w:szCs w:val="24"/>
        </w:rPr>
        <w:t xml:space="preserve"> 2023/2-n.</w:t>
      </w:r>
    </w:p>
    <w:p w14:paraId="79831D85"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b/>
          <w:sz w:val="24"/>
          <w:szCs w:val="24"/>
        </w:rPr>
        <w:t>Kontaktpersonas:</w:t>
      </w:r>
    </w:p>
    <w:p w14:paraId="38A2D29B" w14:textId="77777777" w:rsidR="00AC2B36" w:rsidRPr="00AC2B36" w:rsidRDefault="00AC2B36" w:rsidP="00AC2B36">
      <w:pPr>
        <w:spacing w:after="0"/>
        <w:ind w:firstLine="426"/>
        <w:rPr>
          <w:rFonts w:ascii="Times New Roman" w:hAnsi="Times New Roman" w:cs="Times New Roman"/>
          <w:sz w:val="24"/>
          <w:szCs w:val="24"/>
        </w:rPr>
      </w:pPr>
      <w:r w:rsidRPr="00AC2B36">
        <w:rPr>
          <w:rFonts w:ascii="Times New Roman" w:hAnsi="Times New Roman" w:cs="Times New Roman"/>
          <w:sz w:val="24"/>
          <w:szCs w:val="24"/>
          <w:u w:val="single"/>
        </w:rPr>
        <w:t>Par nolikumu:</w:t>
      </w:r>
      <w:r w:rsidRPr="00AC2B36">
        <w:rPr>
          <w:rFonts w:ascii="Times New Roman" w:hAnsi="Times New Roman" w:cs="Times New Roman"/>
          <w:sz w:val="24"/>
          <w:szCs w:val="24"/>
        </w:rPr>
        <w:t xml:space="preserve"> Ieva Līce, 67095313, e-pasts: ieva.lice@stradini.lv;</w:t>
      </w:r>
    </w:p>
    <w:p w14:paraId="597658C0" w14:textId="77777777" w:rsidR="00AC2B36" w:rsidRPr="00AC2B36" w:rsidRDefault="00AC2B36" w:rsidP="00AC2B36">
      <w:pPr>
        <w:spacing w:after="0"/>
        <w:ind w:left="426"/>
        <w:jc w:val="both"/>
        <w:rPr>
          <w:rFonts w:ascii="Times New Roman" w:hAnsi="Times New Roman" w:cs="Times New Roman"/>
          <w:sz w:val="24"/>
          <w:szCs w:val="24"/>
        </w:rPr>
      </w:pPr>
      <w:r w:rsidRPr="00AC2B36">
        <w:rPr>
          <w:rFonts w:ascii="Times New Roman" w:hAnsi="Times New Roman" w:cs="Times New Roman"/>
          <w:sz w:val="24"/>
          <w:szCs w:val="24"/>
          <w:u w:val="single"/>
        </w:rPr>
        <w:t>Par nomas objektu:</w:t>
      </w:r>
      <w:r w:rsidRPr="00AC2B36">
        <w:rPr>
          <w:rFonts w:ascii="Times New Roman" w:hAnsi="Times New Roman" w:cs="Times New Roman"/>
          <w:sz w:val="24"/>
          <w:szCs w:val="24"/>
        </w:rPr>
        <w:t xml:space="preserve"> Dace Pokšāne, tālrunis: 26566524, e-pasta adrese: dace.poksane@stradini.lv.</w:t>
      </w:r>
    </w:p>
    <w:p w14:paraId="270654A9" w14:textId="7C6E9920" w:rsidR="00D94296" w:rsidRPr="00C632F7" w:rsidRDefault="004C09F9" w:rsidP="00D94296">
      <w:pPr>
        <w:pStyle w:val="ListParagraph"/>
        <w:numPr>
          <w:ilvl w:val="1"/>
          <w:numId w:val="1"/>
        </w:numPr>
        <w:spacing w:after="240" w:line="240" w:lineRule="auto"/>
        <w:jc w:val="both"/>
        <w:rPr>
          <w:rFonts w:ascii="Times New Roman" w:hAnsi="Times New Roman" w:cs="Times New Roman"/>
          <w:sz w:val="24"/>
          <w:szCs w:val="24"/>
        </w:rPr>
      </w:pPr>
      <w:r w:rsidRPr="00C632F7">
        <w:rPr>
          <w:rFonts w:ascii="Times New Roman" w:hAnsi="Times New Roman" w:cs="Times New Roman"/>
          <w:b/>
          <w:sz w:val="24"/>
          <w:szCs w:val="24"/>
        </w:rPr>
        <w:t>Piedāvājuma nodrošinājums:</w:t>
      </w:r>
      <w:r w:rsidRPr="00C632F7">
        <w:rPr>
          <w:rFonts w:ascii="Times New Roman" w:hAnsi="Times New Roman" w:cs="Times New Roman"/>
          <w:sz w:val="24"/>
          <w:szCs w:val="24"/>
        </w:rPr>
        <w:t xml:space="preserve"> </w:t>
      </w:r>
      <w:r w:rsidR="00E875FC" w:rsidRPr="00E875FC">
        <w:rPr>
          <w:rFonts w:ascii="Times New Roman" w:hAnsi="Times New Roman" w:cs="Times New Roman"/>
          <w:sz w:val="24"/>
          <w:szCs w:val="24"/>
        </w:rPr>
        <w:t xml:space="preserve">bankas garantija 500,00 EUR (pieci simti eiro, 00 centi) par vienu </w:t>
      </w:r>
      <w:r w:rsidR="00E875FC">
        <w:rPr>
          <w:rFonts w:ascii="Times New Roman" w:hAnsi="Times New Roman" w:cs="Times New Roman"/>
          <w:sz w:val="24"/>
          <w:szCs w:val="24"/>
        </w:rPr>
        <w:t>nomas</w:t>
      </w:r>
      <w:r w:rsidR="00E875FC" w:rsidRPr="00E875FC">
        <w:rPr>
          <w:rFonts w:ascii="Times New Roman" w:hAnsi="Times New Roman" w:cs="Times New Roman"/>
          <w:sz w:val="24"/>
          <w:szCs w:val="24"/>
        </w:rPr>
        <w:t xml:space="preserve"> objektu, garantijas termiņš - 3 (trīs) mēneši</w:t>
      </w:r>
      <w:r w:rsidR="00E875FC">
        <w:rPr>
          <w:rFonts w:ascii="Times New Roman" w:hAnsi="Times New Roman" w:cs="Times New Roman"/>
          <w:sz w:val="24"/>
          <w:szCs w:val="24"/>
        </w:rPr>
        <w:t>,</w:t>
      </w:r>
      <w:r w:rsidR="00E875FC" w:rsidRPr="00E875FC">
        <w:rPr>
          <w:rFonts w:ascii="Times New Roman" w:hAnsi="Times New Roman" w:cs="Times New Roman"/>
          <w:sz w:val="24"/>
          <w:szCs w:val="24"/>
        </w:rPr>
        <w:t xml:space="preserve"> vai izsoles drošības nauda 500,00 EUR (pieci simti eiro 00 centi) par vienu </w:t>
      </w:r>
      <w:r w:rsidR="00E875FC">
        <w:rPr>
          <w:rFonts w:ascii="Times New Roman" w:hAnsi="Times New Roman" w:cs="Times New Roman"/>
          <w:sz w:val="24"/>
          <w:szCs w:val="24"/>
        </w:rPr>
        <w:t>nomas</w:t>
      </w:r>
      <w:r w:rsidR="00E875FC" w:rsidRPr="00E875FC">
        <w:rPr>
          <w:rFonts w:ascii="Times New Roman" w:hAnsi="Times New Roman" w:cs="Times New Roman"/>
          <w:sz w:val="24"/>
          <w:szCs w:val="24"/>
        </w:rPr>
        <w:t xml:space="preserve"> objektu (līdz pieteikuma par piedalīšanos izsolē iesniegšanai pretendents iemaksā VSIA „Paula Stradiņa klīniskā universitātes slimnīca</w:t>
      </w:r>
      <w:r w:rsidR="00E875FC">
        <w:rPr>
          <w:rFonts w:ascii="Times New Roman" w:hAnsi="Times New Roman" w:cs="Times New Roman"/>
          <w:sz w:val="24"/>
          <w:szCs w:val="24"/>
        </w:rPr>
        <w:t xml:space="preserve">”, </w:t>
      </w:r>
      <w:r w:rsidR="00E875FC" w:rsidRPr="00E875FC">
        <w:rPr>
          <w:rFonts w:ascii="Times New Roman" w:hAnsi="Times New Roman" w:cs="Times New Roman"/>
          <w:sz w:val="24"/>
          <w:szCs w:val="24"/>
        </w:rPr>
        <w:t>vienotais reģistrācijas numurs 40003457109</w:t>
      </w:r>
      <w:r w:rsidR="00E875FC">
        <w:rPr>
          <w:rFonts w:ascii="Times New Roman" w:hAnsi="Times New Roman" w:cs="Times New Roman"/>
          <w:sz w:val="24"/>
          <w:szCs w:val="24"/>
        </w:rPr>
        <w:t>,</w:t>
      </w:r>
      <w:r w:rsidR="00E875FC" w:rsidRPr="00E875FC">
        <w:rPr>
          <w:rFonts w:ascii="Times New Roman" w:hAnsi="Times New Roman" w:cs="Times New Roman"/>
          <w:sz w:val="24"/>
          <w:szCs w:val="24"/>
        </w:rPr>
        <w:t xml:space="preserve"> kontā: AS “Swedbank”, konta numurs: LV74 HABA 0551 0276 7336 7, kods HABALV22, ar norādi: izsoles Nr.</w:t>
      </w:r>
      <w:r w:rsidR="00E875FC">
        <w:rPr>
          <w:rFonts w:ascii="Times New Roman" w:hAnsi="Times New Roman" w:cs="Times New Roman"/>
          <w:sz w:val="24"/>
          <w:szCs w:val="24"/>
        </w:rPr>
        <w:t>2023/2</w:t>
      </w:r>
      <w:r w:rsidR="00E875FC" w:rsidRPr="00E875FC">
        <w:rPr>
          <w:rFonts w:ascii="Times New Roman" w:hAnsi="Times New Roman" w:cs="Times New Roman"/>
          <w:sz w:val="24"/>
          <w:szCs w:val="24"/>
        </w:rPr>
        <w:t>-n drošības nauda).</w:t>
      </w:r>
    </w:p>
    <w:p w14:paraId="38EAA8B1" w14:textId="77777777" w:rsidR="00D94296" w:rsidRPr="00C632F7" w:rsidRDefault="00D94296" w:rsidP="00D94296">
      <w:pPr>
        <w:pStyle w:val="ListParagraph"/>
        <w:spacing w:after="240"/>
        <w:ind w:left="425"/>
        <w:rPr>
          <w:rFonts w:ascii="Times New Roman" w:hAnsi="Times New Roman" w:cs="Times New Roman"/>
          <w:sz w:val="24"/>
          <w:szCs w:val="24"/>
        </w:rPr>
      </w:pPr>
    </w:p>
    <w:p w14:paraId="1D566B37" w14:textId="6296FC86" w:rsidR="00D94296" w:rsidRPr="00C632F7" w:rsidRDefault="004C09F9" w:rsidP="00D94296">
      <w:pPr>
        <w:pStyle w:val="ListParagraph"/>
        <w:numPr>
          <w:ilvl w:val="0"/>
          <w:numId w:val="1"/>
        </w:numPr>
        <w:spacing w:before="120" w:after="240" w:line="240" w:lineRule="auto"/>
        <w:ind w:left="357" w:hanging="357"/>
        <w:jc w:val="center"/>
        <w:rPr>
          <w:rFonts w:ascii="Times New Roman" w:hAnsi="Times New Roman" w:cs="Times New Roman"/>
          <w:b/>
          <w:sz w:val="24"/>
          <w:szCs w:val="24"/>
        </w:rPr>
      </w:pPr>
      <w:r w:rsidRPr="00C632F7">
        <w:rPr>
          <w:rFonts w:ascii="Times New Roman" w:hAnsi="Times New Roman" w:cs="Times New Roman"/>
          <w:b/>
          <w:sz w:val="24"/>
          <w:szCs w:val="24"/>
        </w:rPr>
        <w:t>Nomas objekts</w:t>
      </w:r>
    </w:p>
    <w:p w14:paraId="5E62C325" w14:textId="77777777" w:rsidR="00E875FC" w:rsidRPr="00E875FC" w:rsidRDefault="004C09F9" w:rsidP="00E875FC">
      <w:pPr>
        <w:pStyle w:val="ListParagraph"/>
        <w:numPr>
          <w:ilvl w:val="1"/>
          <w:numId w:val="1"/>
        </w:numPr>
        <w:rPr>
          <w:rFonts w:ascii="Times New Roman" w:hAnsi="Times New Roman" w:cs="Times New Roman"/>
          <w:b/>
          <w:sz w:val="24"/>
          <w:szCs w:val="24"/>
        </w:rPr>
      </w:pPr>
      <w:r w:rsidRPr="00E875FC">
        <w:rPr>
          <w:rFonts w:ascii="Times New Roman" w:hAnsi="Times New Roman" w:cs="Times New Roman"/>
          <w:b/>
          <w:sz w:val="24"/>
          <w:szCs w:val="24"/>
        </w:rPr>
        <w:t>Nomas objekt</w:t>
      </w:r>
      <w:r w:rsidR="00E875FC" w:rsidRPr="00E875FC">
        <w:rPr>
          <w:rFonts w:ascii="Times New Roman" w:hAnsi="Times New Roman" w:cs="Times New Roman"/>
          <w:b/>
          <w:sz w:val="24"/>
          <w:szCs w:val="24"/>
        </w:rPr>
        <w:t xml:space="preserve">i: </w:t>
      </w:r>
      <w:r w:rsidR="00E875FC" w:rsidRPr="00E875FC">
        <w:rPr>
          <w:rFonts w:ascii="Times New Roman" w:hAnsi="Times New Roman" w:cs="Times New Roman"/>
          <w:bCs/>
          <w:sz w:val="24"/>
          <w:szCs w:val="24"/>
        </w:rPr>
        <w:t>nomas tiesības uz nedzīvojamo telpu daļu, kas atrodas:</w:t>
      </w:r>
    </w:p>
    <w:p w14:paraId="541EFCEF" w14:textId="77777777" w:rsidR="00994F84" w:rsidRDefault="00994F84" w:rsidP="00994F84">
      <w:pPr>
        <w:pStyle w:val="ListParagraph"/>
        <w:numPr>
          <w:ilvl w:val="2"/>
          <w:numId w:val="1"/>
        </w:numPr>
        <w:spacing w:after="200" w:line="276" w:lineRule="auto"/>
        <w:ind w:left="993" w:hanging="567"/>
        <w:jc w:val="both"/>
        <w:rPr>
          <w:rFonts w:ascii="Times New Roman" w:hAnsi="Times New Roman" w:cs="Times New Roman"/>
          <w:sz w:val="24"/>
          <w:szCs w:val="24"/>
        </w:rPr>
      </w:pPr>
      <w:r>
        <w:rPr>
          <w:rFonts w:ascii="Times New Roman" w:hAnsi="Times New Roman" w:cs="Times New Roman"/>
          <w:sz w:val="24"/>
          <w:szCs w:val="24"/>
        </w:rPr>
        <w:t>Rīgā, Pilsoņu ielā 13, 15.korpusa 1.stāva vestibilā (ēkas kadastra apzīmējums: 01000560115015) saskaņā ar Telpu plānā atzīmēto izvietojumu  (1.pielikums) 1 (viena) karsto dzērienu tirdzniecības automāta izvietošanai (~1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43DA4294" w14:textId="77777777" w:rsidR="00994F84" w:rsidRDefault="00994F84" w:rsidP="00994F84">
      <w:pPr>
        <w:pStyle w:val="ListParagraph"/>
        <w:numPr>
          <w:ilvl w:val="2"/>
          <w:numId w:val="1"/>
        </w:numPr>
        <w:spacing w:after="200" w:line="276" w:lineRule="auto"/>
        <w:ind w:left="993" w:hanging="567"/>
        <w:jc w:val="both"/>
        <w:rPr>
          <w:rFonts w:ascii="Times New Roman" w:hAnsi="Times New Roman" w:cs="Times New Roman"/>
          <w:sz w:val="24"/>
          <w:szCs w:val="24"/>
        </w:rPr>
      </w:pPr>
      <w:r>
        <w:rPr>
          <w:rFonts w:ascii="Times New Roman" w:hAnsi="Times New Roman" w:cs="Times New Roman"/>
          <w:sz w:val="24"/>
          <w:szCs w:val="24"/>
        </w:rPr>
        <w:t>Rīgā, Pilsoņu ielā 13, 21.korpusa 2.stāva gaitenī (ēkas kadastra apzīmējums: 01000560115023) saskaņā ar Telpu plānā atzīmēto izvietojumu  (2.pielikums) 1 (viena) karsto dzērienu tirdzniecības automāta izvietošanai (~1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2738F4DE" w14:textId="77777777" w:rsidR="00994F84" w:rsidRDefault="00994F84" w:rsidP="00994F84">
      <w:pPr>
        <w:pStyle w:val="ListParagraph"/>
        <w:numPr>
          <w:ilvl w:val="2"/>
          <w:numId w:val="1"/>
        </w:numPr>
        <w:spacing w:after="200" w:line="276" w:lineRule="auto"/>
        <w:ind w:left="993" w:hanging="567"/>
        <w:jc w:val="both"/>
        <w:rPr>
          <w:rFonts w:ascii="Times New Roman" w:hAnsi="Times New Roman" w:cs="Times New Roman"/>
          <w:sz w:val="24"/>
          <w:szCs w:val="24"/>
        </w:rPr>
      </w:pPr>
      <w:r>
        <w:rPr>
          <w:rFonts w:ascii="Times New Roman" w:hAnsi="Times New Roman" w:cs="Times New Roman"/>
          <w:sz w:val="24"/>
          <w:szCs w:val="24"/>
        </w:rPr>
        <w:t>Rīgā, Pilsoņu ielā 13, 23.korpusa garajā gaitenī (ēkas kadastra apzīmējums: 01000560115023) saskaņā ar Telpu plānā atzīmēto izvietojumu  (3.pielikums) 1 (viena) karsto dzērienu tirdzniecības automāta izvietošanai (~1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4F16BEF7" w14:textId="77777777" w:rsidR="00994F84" w:rsidRDefault="00994F84" w:rsidP="00994F84">
      <w:pPr>
        <w:pStyle w:val="ListParagraph"/>
        <w:numPr>
          <w:ilvl w:val="2"/>
          <w:numId w:val="1"/>
        </w:numPr>
        <w:spacing w:after="200" w:line="276" w:lineRule="auto"/>
        <w:ind w:left="993" w:hanging="567"/>
        <w:jc w:val="both"/>
        <w:rPr>
          <w:rFonts w:ascii="Times New Roman" w:hAnsi="Times New Roman" w:cs="Times New Roman"/>
          <w:sz w:val="24"/>
          <w:szCs w:val="24"/>
        </w:rPr>
      </w:pPr>
      <w:r>
        <w:rPr>
          <w:rFonts w:ascii="Times New Roman" w:hAnsi="Times New Roman" w:cs="Times New Roman"/>
          <w:sz w:val="24"/>
          <w:szCs w:val="24"/>
        </w:rPr>
        <w:t>Rīgā, Pilsoņu ielā 13, 25.korpusa vestibilā (ēkas kadastra apzīmējums: 01000560115025) saskaņā ar Telpu plānā atzīmēto izvietojumu  (4.pielikums) 1 (viena) karsto dzērienu tirdzniecības automāta izvietošanai (~1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36A8ED29" w14:textId="77777777" w:rsidR="00994F84" w:rsidRDefault="00994F84" w:rsidP="00994F84">
      <w:pPr>
        <w:pStyle w:val="ListParagraph"/>
        <w:numPr>
          <w:ilvl w:val="2"/>
          <w:numId w:val="1"/>
        </w:numPr>
        <w:spacing w:after="200" w:line="276" w:lineRule="auto"/>
        <w:ind w:left="993" w:hanging="567"/>
        <w:jc w:val="both"/>
        <w:rPr>
          <w:rFonts w:ascii="Times New Roman" w:hAnsi="Times New Roman" w:cs="Times New Roman"/>
          <w:sz w:val="24"/>
          <w:szCs w:val="24"/>
        </w:rPr>
      </w:pPr>
      <w:r>
        <w:rPr>
          <w:rFonts w:ascii="Times New Roman" w:hAnsi="Times New Roman" w:cs="Times New Roman"/>
          <w:sz w:val="24"/>
          <w:szCs w:val="24"/>
        </w:rPr>
        <w:t>Rīgā, Pilsoņu ielā 13, 32.korpusa 2.stāva vestibilā (ēkas kadastra apzīmējums: 01000560115032) saskaņā ar Telpu plānā atzīmēto izvietojumu  (5.pielikums) 1 (viena) karsto dzērienu tirdzniecības automāta izvietošanai (~1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099F1929" w14:textId="77777777" w:rsidR="00994F84" w:rsidRDefault="00994F84" w:rsidP="00994F84">
      <w:pPr>
        <w:pStyle w:val="ListParagraph"/>
        <w:numPr>
          <w:ilvl w:val="2"/>
          <w:numId w:val="1"/>
        </w:numPr>
        <w:spacing w:after="200" w:line="276" w:lineRule="auto"/>
        <w:ind w:left="993" w:hanging="567"/>
        <w:jc w:val="both"/>
        <w:rPr>
          <w:rFonts w:ascii="Times New Roman" w:hAnsi="Times New Roman" w:cs="Times New Roman"/>
          <w:sz w:val="24"/>
          <w:szCs w:val="24"/>
        </w:rPr>
      </w:pPr>
      <w:r>
        <w:rPr>
          <w:rFonts w:ascii="Times New Roman" w:hAnsi="Times New Roman" w:cs="Times New Roman"/>
          <w:sz w:val="24"/>
          <w:szCs w:val="24"/>
        </w:rPr>
        <w:t>Rīgā, Pilsoņu ielā 13, 32.korpusa 2.stāva vestibilā (ēkas kadastra apzīmējums: 01000560115032) saskaņā ar Telpu plānā atzīmēto izvietojumu  (6.pielikums) 1 (viena) uzkodu automāta izvietošanai (~1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3794F683" w14:textId="77777777" w:rsidR="00994F84" w:rsidRDefault="00994F84" w:rsidP="00994F84">
      <w:pPr>
        <w:pStyle w:val="ListParagraph"/>
        <w:numPr>
          <w:ilvl w:val="2"/>
          <w:numId w:val="1"/>
        </w:numPr>
        <w:spacing w:after="200" w:line="276" w:lineRule="auto"/>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Rīgā, Pilsoņu ielā 13, 32.korpusa 3.stāva vestibilā (ēkas kadastra apzīmējums: 01000560115032) saskaņā ar Telpu plānā atzīmēto izvietojumu  (7.pielikums) 1 (viena) karsto dzērienu tirdzniecības automāta izvietošanai (~1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68C1D767" w14:textId="77777777" w:rsidR="00994F84" w:rsidRDefault="00994F84" w:rsidP="00994F84">
      <w:pPr>
        <w:pStyle w:val="ListParagraph"/>
        <w:numPr>
          <w:ilvl w:val="2"/>
          <w:numId w:val="1"/>
        </w:numPr>
        <w:spacing w:after="200" w:line="276" w:lineRule="auto"/>
        <w:ind w:left="993" w:hanging="567"/>
        <w:jc w:val="both"/>
        <w:rPr>
          <w:rFonts w:ascii="Times New Roman" w:hAnsi="Times New Roman" w:cs="Times New Roman"/>
          <w:sz w:val="24"/>
          <w:szCs w:val="24"/>
        </w:rPr>
      </w:pPr>
      <w:r>
        <w:rPr>
          <w:rFonts w:ascii="Times New Roman" w:hAnsi="Times New Roman" w:cs="Times New Roman"/>
          <w:sz w:val="24"/>
          <w:szCs w:val="24"/>
        </w:rPr>
        <w:t>Rīgā, Pilsoņu ielā 13, 38.korpusa 1.stāva vestibilā (ēkas kadastra apzīmējums: 01000560115032) saskaņā ar Telpu plānā atzīmēto izvietojumu  (8.pielikums) 1 (viena) karsto dzērienu tirdzniecības automāta izvietošanai (~1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6F71861F" w14:textId="77777777" w:rsidR="00994F84" w:rsidRDefault="00994F84" w:rsidP="00994F84">
      <w:pPr>
        <w:pStyle w:val="ListParagraph"/>
        <w:numPr>
          <w:ilvl w:val="2"/>
          <w:numId w:val="1"/>
        </w:numPr>
        <w:spacing w:after="200" w:line="276" w:lineRule="auto"/>
        <w:ind w:left="993" w:hanging="567"/>
        <w:jc w:val="both"/>
        <w:rPr>
          <w:rFonts w:ascii="Times New Roman" w:hAnsi="Times New Roman" w:cs="Times New Roman"/>
          <w:sz w:val="24"/>
          <w:szCs w:val="24"/>
        </w:rPr>
      </w:pPr>
      <w:r>
        <w:rPr>
          <w:rFonts w:ascii="Times New Roman" w:hAnsi="Times New Roman" w:cs="Times New Roman"/>
          <w:sz w:val="24"/>
          <w:szCs w:val="24"/>
        </w:rPr>
        <w:t>Rīgā, Pilsoņu ielā 13, A korpuss 1.kārta 1.stāvā (ēkas kadastra apzīmējums: 01000560115046) saskaņā ar Telpu plānā atzīmēto izvietojumu  (9.pielikums) 1 (viena) karsto dzērienu tirdzniecības automāta izvietošanai (~1 m</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71334F31" w14:textId="3719B6F9" w:rsidR="00994F84" w:rsidRDefault="00994F84" w:rsidP="00994F84">
      <w:pPr>
        <w:pStyle w:val="ListParagraph"/>
        <w:numPr>
          <w:ilvl w:val="2"/>
          <w:numId w:val="1"/>
        </w:numPr>
        <w:spacing w:after="200" w:line="276" w:lineRule="auto"/>
        <w:ind w:left="993" w:hanging="567"/>
        <w:jc w:val="both"/>
        <w:rPr>
          <w:rFonts w:ascii="Times New Roman" w:hAnsi="Times New Roman" w:cs="Times New Roman"/>
          <w:sz w:val="24"/>
          <w:szCs w:val="24"/>
        </w:rPr>
      </w:pPr>
      <w:r>
        <w:rPr>
          <w:rFonts w:ascii="Times New Roman" w:hAnsi="Times New Roman" w:cs="Times New Roman"/>
          <w:sz w:val="24"/>
          <w:szCs w:val="24"/>
        </w:rPr>
        <w:t>Rīgā, Pilsoņu ielā 13, A korpuss 1.kārta 3.stāvā (ēkas kadastra apzīmējums: 01000560115046) saskaņā ar Telpu plānā atzīmēto izvietojumu  (10.pielikums) 1 (viena) karsto dzērienu tirdzniecības automāta izvietošanai (~1 m</w:t>
      </w:r>
      <w:r>
        <w:rPr>
          <w:rFonts w:ascii="Times New Roman" w:hAnsi="Times New Roman" w:cs="Times New Roman"/>
          <w:sz w:val="24"/>
          <w:szCs w:val="24"/>
          <w:vertAlign w:val="superscript"/>
        </w:rPr>
        <w:t>2</w:t>
      </w:r>
      <w:r>
        <w:rPr>
          <w:rFonts w:ascii="Times New Roman" w:hAnsi="Times New Roman" w:cs="Times New Roman"/>
          <w:sz w:val="24"/>
          <w:szCs w:val="24"/>
        </w:rPr>
        <w:t>)</w:t>
      </w:r>
      <w:r w:rsidR="00B7610C">
        <w:rPr>
          <w:rFonts w:ascii="Times New Roman" w:hAnsi="Times New Roman" w:cs="Times New Roman"/>
          <w:sz w:val="24"/>
          <w:szCs w:val="24"/>
        </w:rPr>
        <w:t>.</w:t>
      </w:r>
    </w:p>
    <w:p w14:paraId="175BD973" w14:textId="24844F94" w:rsidR="00D94296" w:rsidRPr="00C632F7" w:rsidRDefault="004C09F9" w:rsidP="00994F84">
      <w:pPr>
        <w:pStyle w:val="ListParagraph"/>
        <w:spacing w:after="0" w:line="240" w:lineRule="auto"/>
        <w:ind w:left="426"/>
        <w:jc w:val="both"/>
        <w:rPr>
          <w:rFonts w:ascii="Times New Roman" w:hAnsi="Times New Roman" w:cs="Times New Roman"/>
          <w:sz w:val="24"/>
          <w:szCs w:val="24"/>
        </w:rPr>
      </w:pPr>
      <w:r w:rsidRPr="00C632F7">
        <w:rPr>
          <w:rFonts w:ascii="Times New Roman" w:hAnsi="Times New Roman" w:cs="Times New Roman"/>
          <w:sz w:val="24"/>
          <w:szCs w:val="24"/>
        </w:rPr>
        <w:t>Zemes gabala platība- proporcionāli Nomas objekta platībai.</w:t>
      </w:r>
    </w:p>
    <w:p w14:paraId="1CF857D0" w14:textId="023D8A89" w:rsidR="00973483" w:rsidRPr="00973483" w:rsidRDefault="00973483" w:rsidP="00973483">
      <w:pPr>
        <w:pStyle w:val="ListParagraph"/>
        <w:numPr>
          <w:ilvl w:val="1"/>
          <w:numId w:val="1"/>
        </w:numPr>
        <w:spacing w:after="0" w:line="240" w:lineRule="auto"/>
        <w:ind w:left="426" w:hanging="426"/>
        <w:jc w:val="both"/>
        <w:rPr>
          <w:rFonts w:ascii="Times New Roman" w:hAnsi="Times New Roman" w:cs="Times New Roman"/>
          <w:sz w:val="24"/>
          <w:szCs w:val="24"/>
        </w:rPr>
      </w:pPr>
      <w:r w:rsidRPr="00973483">
        <w:rPr>
          <w:rFonts w:ascii="Times New Roman" w:hAnsi="Times New Roman" w:cs="Times New Roman"/>
          <w:b/>
          <w:sz w:val="24"/>
          <w:szCs w:val="24"/>
        </w:rPr>
        <w:t xml:space="preserve">Nomas objekta izmantošanas mērķis: </w:t>
      </w:r>
      <w:r w:rsidRPr="00973483">
        <w:rPr>
          <w:rFonts w:ascii="Times New Roman" w:hAnsi="Times New Roman" w:cs="Times New Roman"/>
          <w:sz w:val="24"/>
          <w:szCs w:val="24"/>
        </w:rPr>
        <w:t>saimnieciskās darbības veikšana - karsto dzērienu vai uzkodu tirdzniecības automātu izvietošana, saskaņā ar 2.1.1.-2.1.10.punktā norādīto nomas objektu lietošanas mērķi.</w:t>
      </w:r>
    </w:p>
    <w:p w14:paraId="62D1BCAC" w14:textId="77777777" w:rsidR="00973483"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b/>
          <w:sz w:val="24"/>
          <w:szCs w:val="24"/>
        </w:rPr>
        <w:t>Nosacītā nomas maksa (izsoles sākumcena):</w:t>
      </w:r>
      <w:r w:rsidRPr="00C632F7">
        <w:rPr>
          <w:rFonts w:ascii="Times New Roman" w:hAnsi="Times New Roman" w:cs="Times New Roman"/>
          <w:sz w:val="24"/>
          <w:szCs w:val="24"/>
        </w:rPr>
        <w:t xml:space="preserve">  </w:t>
      </w:r>
    </w:p>
    <w:tbl>
      <w:tblPr>
        <w:tblStyle w:val="TableGrid"/>
        <w:tblW w:w="0" w:type="auto"/>
        <w:tblInd w:w="360" w:type="dxa"/>
        <w:tblLook w:val="04A0" w:firstRow="1" w:lastRow="0" w:firstColumn="1" w:lastColumn="0" w:noHBand="0" w:noVBand="1"/>
      </w:tblPr>
      <w:tblGrid>
        <w:gridCol w:w="936"/>
        <w:gridCol w:w="5581"/>
        <w:gridCol w:w="2228"/>
      </w:tblGrid>
      <w:tr w:rsidR="00973483" w14:paraId="00447626" w14:textId="77777777" w:rsidTr="00B7610C">
        <w:trPr>
          <w:hidden/>
        </w:trPr>
        <w:tc>
          <w:tcPr>
            <w:tcW w:w="620" w:type="dxa"/>
            <w:vAlign w:val="center"/>
          </w:tcPr>
          <w:p w14:paraId="233FFFE2" w14:textId="77777777" w:rsidR="00973483" w:rsidRPr="00B7610C" w:rsidRDefault="00973483" w:rsidP="00B7610C">
            <w:pPr>
              <w:spacing w:after="120"/>
              <w:ind w:left="-20" w:right="-1146"/>
              <w:rPr>
                <w:rFonts w:ascii="Times New Roman" w:hAnsi="Times New Roman" w:cs="Times New Roman"/>
                <w:vanish/>
                <w:sz w:val="24"/>
                <w:szCs w:val="24"/>
              </w:rPr>
            </w:pPr>
          </w:p>
        </w:tc>
        <w:tc>
          <w:tcPr>
            <w:tcW w:w="5819" w:type="dxa"/>
          </w:tcPr>
          <w:p w14:paraId="69483C11" w14:textId="77777777" w:rsidR="00973483" w:rsidRPr="00E04713" w:rsidRDefault="00973483" w:rsidP="00A66DF3">
            <w:pPr>
              <w:spacing w:after="120"/>
              <w:jc w:val="both"/>
              <w:rPr>
                <w:rFonts w:ascii="Times New Roman" w:hAnsi="Times New Roman" w:cs="Times New Roman"/>
                <w:sz w:val="24"/>
                <w:szCs w:val="24"/>
              </w:rPr>
            </w:pPr>
            <w:r>
              <w:rPr>
                <w:rFonts w:ascii="Times New Roman" w:hAnsi="Times New Roman" w:cs="Times New Roman"/>
                <w:sz w:val="24"/>
                <w:szCs w:val="24"/>
              </w:rPr>
              <w:t>Nomas objekts</w:t>
            </w:r>
          </w:p>
        </w:tc>
        <w:tc>
          <w:tcPr>
            <w:tcW w:w="2306" w:type="dxa"/>
            <w:vAlign w:val="center"/>
          </w:tcPr>
          <w:p w14:paraId="13355682" w14:textId="626D2311" w:rsidR="00973483" w:rsidRPr="00282C3A" w:rsidRDefault="00973483" w:rsidP="00A66DF3">
            <w:pPr>
              <w:spacing w:after="120"/>
              <w:rPr>
                <w:rFonts w:ascii="Times New Roman" w:hAnsi="Times New Roman" w:cs="Times New Roman"/>
                <w:sz w:val="24"/>
                <w:szCs w:val="24"/>
              </w:rPr>
            </w:pPr>
            <w:r>
              <w:rPr>
                <w:rFonts w:ascii="Times New Roman" w:hAnsi="Times New Roman" w:cs="Times New Roman"/>
                <w:sz w:val="24"/>
                <w:szCs w:val="24"/>
              </w:rPr>
              <w:t>Nosacītā nomas maksa EUR</w:t>
            </w:r>
            <w:r w:rsidR="00282859">
              <w:rPr>
                <w:rFonts w:ascii="Times New Roman" w:hAnsi="Times New Roman" w:cs="Times New Roman"/>
                <w:sz w:val="24"/>
                <w:szCs w:val="24"/>
              </w:rPr>
              <w:t xml:space="preserve"> par 1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mēnesī</w:t>
            </w:r>
            <w:r w:rsidR="00282859">
              <w:rPr>
                <w:rFonts w:ascii="Times New Roman" w:hAnsi="Times New Roman" w:cs="Times New Roman"/>
                <w:sz w:val="24"/>
                <w:szCs w:val="24"/>
              </w:rPr>
              <w:t xml:space="preserve"> bez PVN</w:t>
            </w:r>
          </w:p>
        </w:tc>
      </w:tr>
      <w:tr w:rsidR="00B7610C" w14:paraId="349EB306" w14:textId="77777777" w:rsidTr="00B7610C">
        <w:trPr>
          <w:hidden/>
        </w:trPr>
        <w:tc>
          <w:tcPr>
            <w:tcW w:w="620" w:type="dxa"/>
            <w:vAlign w:val="center"/>
          </w:tcPr>
          <w:p w14:paraId="23406664" w14:textId="77777777" w:rsidR="00B7610C" w:rsidRPr="00B7610C" w:rsidRDefault="00B7610C" w:rsidP="00B7610C">
            <w:pPr>
              <w:pStyle w:val="ListParagraph"/>
              <w:numPr>
                <w:ilvl w:val="0"/>
                <w:numId w:val="7"/>
              </w:numPr>
              <w:ind w:left="87" w:firstLine="11"/>
              <w:contextualSpacing w:val="0"/>
              <w:rPr>
                <w:rFonts w:ascii="Times New Roman" w:hAnsi="Times New Roman"/>
                <w:vanish/>
                <w:sz w:val="24"/>
                <w:szCs w:val="24"/>
              </w:rPr>
            </w:pPr>
          </w:p>
          <w:p w14:paraId="78A4D840" w14:textId="77777777" w:rsidR="00B7610C" w:rsidRPr="00B7610C" w:rsidRDefault="00B7610C" w:rsidP="00B7610C">
            <w:pPr>
              <w:pStyle w:val="ListParagraph"/>
              <w:numPr>
                <w:ilvl w:val="0"/>
                <w:numId w:val="7"/>
              </w:numPr>
              <w:ind w:left="87" w:firstLine="11"/>
              <w:contextualSpacing w:val="0"/>
              <w:rPr>
                <w:rFonts w:ascii="Times New Roman" w:hAnsi="Times New Roman"/>
                <w:vanish/>
                <w:sz w:val="24"/>
                <w:szCs w:val="24"/>
              </w:rPr>
            </w:pPr>
          </w:p>
          <w:p w14:paraId="67090BDB" w14:textId="77777777" w:rsidR="00B7610C" w:rsidRPr="00B7610C" w:rsidRDefault="00B7610C" w:rsidP="00B7610C">
            <w:pPr>
              <w:pStyle w:val="ListParagraph"/>
              <w:numPr>
                <w:ilvl w:val="1"/>
                <w:numId w:val="7"/>
              </w:numPr>
              <w:ind w:left="87" w:firstLine="11"/>
              <w:contextualSpacing w:val="0"/>
              <w:rPr>
                <w:rFonts w:ascii="Times New Roman" w:hAnsi="Times New Roman"/>
                <w:vanish/>
                <w:sz w:val="24"/>
                <w:szCs w:val="24"/>
              </w:rPr>
            </w:pPr>
          </w:p>
          <w:p w14:paraId="4795A0C6" w14:textId="77777777" w:rsidR="00B7610C" w:rsidRPr="00B7610C" w:rsidRDefault="00B7610C" w:rsidP="00B7610C">
            <w:pPr>
              <w:pStyle w:val="ListParagraph"/>
              <w:numPr>
                <w:ilvl w:val="0"/>
                <w:numId w:val="6"/>
              </w:numPr>
              <w:spacing w:after="120"/>
              <w:ind w:right="-1146"/>
              <w:rPr>
                <w:rFonts w:ascii="Times New Roman" w:hAnsi="Times New Roman" w:cs="Times New Roman"/>
                <w:vanish/>
                <w:sz w:val="24"/>
                <w:szCs w:val="24"/>
                <w:vertAlign w:val="superscript"/>
              </w:rPr>
            </w:pPr>
          </w:p>
          <w:p w14:paraId="57BE282A" w14:textId="77777777" w:rsidR="00B7610C" w:rsidRPr="00B7610C" w:rsidRDefault="00B7610C" w:rsidP="00B7610C">
            <w:pPr>
              <w:pStyle w:val="ListParagraph"/>
              <w:numPr>
                <w:ilvl w:val="0"/>
                <w:numId w:val="6"/>
              </w:numPr>
              <w:spacing w:after="120"/>
              <w:ind w:right="-1146"/>
              <w:rPr>
                <w:rFonts w:ascii="Times New Roman" w:hAnsi="Times New Roman" w:cs="Times New Roman"/>
                <w:vanish/>
                <w:sz w:val="24"/>
                <w:szCs w:val="24"/>
                <w:vertAlign w:val="superscript"/>
              </w:rPr>
            </w:pPr>
          </w:p>
          <w:p w14:paraId="6A5812BB" w14:textId="77777777" w:rsidR="00B7610C" w:rsidRPr="00B7610C" w:rsidRDefault="00B7610C" w:rsidP="00B7610C">
            <w:pPr>
              <w:pStyle w:val="ListParagraph"/>
              <w:numPr>
                <w:ilvl w:val="1"/>
                <w:numId w:val="6"/>
              </w:numPr>
              <w:spacing w:after="120"/>
              <w:ind w:right="-1146"/>
              <w:rPr>
                <w:rFonts w:ascii="Times New Roman" w:hAnsi="Times New Roman" w:cs="Times New Roman"/>
                <w:vanish/>
                <w:sz w:val="24"/>
                <w:szCs w:val="24"/>
                <w:vertAlign w:val="superscript"/>
              </w:rPr>
            </w:pPr>
          </w:p>
          <w:p w14:paraId="4A0AE0AE" w14:textId="3517BA6F" w:rsidR="00B7610C" w:rsidRPr="00B7610C" w:rsidRDefault="00B7610C" w:rsidP="00B7610C">
            <w:pPr>
              <w:pStyle w:val="ListParagraph"/>
              <w:numPr>
                <w:ilvl w:val="2"/>
                <w:numId w:val="6"/>
              </w:numPr>
              <w:spacing w:after="120"/>
              <w:ind w:left="602" w:right="-1146"/>
              <w:rPr>
                <w:rFonts w:ascii="Times New Roman" w:hAnsi="Times New Roman" w:cs="Times New Roman"/>
                <w:sz w:val="24"/>
                <w:szCs w:val="24"/>
                <w:vertAlign w:val="superscript"/>
              </w:rPr>
            </w:pPr>
          </w:p>
        </w:tc>
        <w:tc>
          <w:tcPr>
            <w:tcW w:w="5819" w:type="dxa"/>
          </w:tcPr>
          <w:p w14:paraId="1E5A53F2" w14:textId="77777777" w:rsidR="00B7610C" w:rsidRPr="0042270C" w:rsidRDefault="00B7610C" w:rsidP="00B7610C">
            <w:pPr>
              <w:spacing w:after="120"/>
              <w:jc w:val="both"/>
              <w:rPr>
                <w:rFonts w:ascii="Times New Roman" w:hAnsi="Times New Roman" w:cs="Times New Roman"/>
                <w:sz w:val="24"/>
                <w:szCs w:val="24"/>
              </w:rPr>
            </w:pPr>
            <w:r w:rsidRPr="00717EDA">
              <w:rPr>
                <w:rFonts w:ascii="Times New Roman" w:hAnsi="Times New Roman" w:cs="Times New Roman"/>
                <w:sz w:val="24"/>
                <w:szCs w:val="24"/>
              </w:rPr>
              <w:t>Rīgā, Pilsoņu ielā 13, 15.korpusa 1.stāva vestibilā (ēkas kadastra apzīmējums: 01000560115015) saskaņā ar Telpu plānā atzīmēto izvietojumu  (1.pielikums) 1 (viena) karsto dzērienu tirdzniecības automāta izvietošanai (~1 m</w:t>
            </w:r>
            <w:r w:rsidRPr="00717EDA">
              <w:rPr>
                <w:rFonts w:ascii="Times New Roman" w:hAnsi="Times New Roman" w:cs="Times New Roman"/>
                <w:sz w:val="24"/>
                <w:szCs w:val="24"/>
                <w:vertAlign w:val="superscript"/>
              </w:rPr>
              <w:t>2</w:t>
            </w:r>
            <w:r w:rsidRPr="00717EDA">
              <w:rPr>
                <w:rFonts w:ascii="Times New Roman" w:hAnsi="Times New Roman" w:cs="Times New Roman"/>
                <w:sz w:val="24"/>
                <w:szCs w:val="24"/>
              </w:rPr>
              <w:t>);</w:t>
            </w:r>
          </w:p>
        </w:tc>
        <w:tc>
          <w:tcPr>
            <w:tcW w:w="2306" w:type="dxa"/>
            <w:vAlign w:val="center"/>
          </w:tcPr>
          <w:p w14:paraId="0A533180" w14:textId="77777777" w:rsidR="00B7610C" w:rsidRPr="0042270C" w:rsidRDefault="00B7610C" w:rsidP="00B7610C">
            <w:pPr>
              <w:spacing w:after="120"/>
              <w:jc w:val="center"/>
              <w:rPr>
                <w:rFonts w:ascii="Times New Roman" w:hAnsi="Times New Roman" w:cs="Times New Roman"/>
                <w:sz w:val="24"/>
                <w:szCs w:val="24"/>
              </w:rPr>
            </w:pPr>
            <w:r>
              <w:rPr>
                <w:rFonts w:ascii="Times New Roman" w:hAnsi="Times New Roman" w:cs="Times New Roman"/>
                <w:sz w:val="24"/>
                <w:szCs w:val="24"/>
              </w:rPr>
              <w:t>210</w:t>
            </w:r>
          </w:p>
        </w:tc>
      </w:tr>
      <w:tr w:rsidR="00B7610C" w14:paraId="20752CE1" w14:textId="77777777" w:rsidTr="00B7610C">
        <w:tc>
          <w:tcPr>
            <w:tcW w:w="620" w:type="dxa"/>
            <w:shd w:val="clear" w:color="auto" w:fill="F2F2F2" w:themeFill="background1" w:themeFillShade="F2"/>
            <w:vAlign w:val="center"/>
          </w:tcPr>
          <w:p w14:paraId="6118AD18" w14:textId="77777777" w:rsidR="00B7610C" w:rsidRPr="00B7610C" w:rsidRDefault="00B7610C" w:rsidP="00B7610C">
            <w:pPr>
              <w:ind w:left="720"/>
              <w:rPr>
                <w:sz w:val="24"/>
                <w:szCs w:val="24"/>
              </w:rPr>
            </w:pPr>
          </w:p>
          <w:p w14:paraId="0AB55813" w14:textId="77777777" w:rsidR="00B7610C" w:rsidRPr="00B7610C" w:rsidRDefault="00B7610C" w:rsidP="00B7610C">
            <w:pPr>
              <w:ind w:left="87" w:firstLine="11"/>
              <w:rPr>
                <w:sz w:val="24"/>
                <w:szCs w:val="24"/>
              </w:rPr>
            </w:pPr>
          </w:p>
          <w:p w14:paraId="4746B782" w14:textId="77777777" w:rsidR="00B7610C" w:rsidRPr="00B7610C" w:rsidRDefault="00B7610C" w:rsidP="00B7610C">
            <w:pPr>
              <w:pStyle w:val="ListParagraph"/>
              <w:numPr>
                <w:ilvl w:val="2"/>
                <w:numId w:val="6"/>
              </w:numPr>
              <w:spacing w:after="120"/>
              <w:ind w:left="87" w:right="-1146" w:firstLine="11"/>
              <w:rPr>
                <w:rFonts w:ascii="Times New Roman" w:hAnsi="Times New Roman" w:cs="Times New Roman"/>
                <w:sz w:val="24"/>
                <w:szCs w:val="24"/>
                <w:vertAlign w:val="superscript"/>
              </w:rPr>
            </w:pPr>
          </w:p>
        </w:tc>
        <w:tc>
          <w:tcPr>
            <w:tcW w:w="5819" w:type="dxa"/>
            <w:shd w:val="clear" w:color="auto" w:fill="F2F2F2" w:themeFill="background1" w:themeFillShade="F2"/>
          </w:tcPr>
          <w:p w14:paraId="7EFAD741" w14:textId="77777777" w:rsidR="00B7610C" w:rsidRPr="0042270C" w:rsidRDefault="00B7610C" w:rsidP="00B7610C">
            <w:pPr>
              <w:spacing w:after="120"/>
              <w:jc w:val="both"/>
              <w:rPr>
                <w:rFonts w:ascii="Times New Roman" w:hAnsi="Times New Roman" w:cs="Times New Roman"/>
                <w:sz w:val="24"/>
                <w:szCs w:val="24"/>
              </w:rPr>
            </w:pPr>
            <w:r w:rsidRPr="00717EDA">
              <w:rPr>
                <w:rFonts w:ascii="Times New Roman" w:hAnsi="Times New Roman" w:cs="Times New Roman"/>
                <w:sz w:val="24"/>
                <w:szCs w:val="24"/>
              </w:rPr>
              <w:t>Rīgā, Pilsoņu ielā 13, 21.korpusa 2.stāva gaitenī (ēkas kadastra apzīmējums: 01000560115023) saskaņā ar Telpu plānā atzīmēto izvietojumu  (2.pielikums) 1 (viena) karsto dzērienu tirdzniecības automāta izvietošanai (~1 m</w:t>
            </w:r>
            <w:r w:rsidRPr="00717EDA">
              <w:rPr>
                <w:rFonts w:ascii="Times New Roman" w:hAnsi="Times New Roman" w:cs="Times New Roman"/>
                <w:sz w:val="24"/>
                <w:szCs w:val="24"/>
                <w:vertAlign w:val="superscript"/>
              </w:rPr>
              <w:t>2</w:t>
            </w:r>
            <w:r w:rsidRPr="00717EDA">
              <w:rPr>
                <w:rFonts w:ascii="Times New Roman" w:hAnsi="Times New Roman" w:cs="Times New Roman"/>
                <w:sz w:val="24"/>
                <w:szCs w:val="24"/>
              </w:rPr>
              <w:t>);</w:t>
            </w:r>
          </w:p>
        </w:tc>
        <w:tc>
          <w:tcPr>
            <w:tcW w:w="2306" w:type="dxa"/>
            <w:shd w:val="clear" w:color="auto" w:fill="F2F2F2" w:themeFill="background1" w:themeFillShade="F2"/>
            <w:vAlign w:val="center"/>
          </w:tcPr>
          <w:p w14:paraId="7820E16E" w14:textId="77777777" w:rsidR="00B7610C" w:rsidRPr="0042270C" w:rsidRDefault="00B7610C" w:rsidP="00B7610C">
            <w:pPr>
              <w:spacing w:after="120"/>
              <w:jc w:val="center"/>
              <w:rPr>
                <w:rFonts w:ascii="Times New Roman" w:hAnsi="Times New Roman" w:cs="Times New Roman"/>
                <w:sz w:val="24"/>
                <w:szCs w:val="24"/>
              </w:rPr>
            </w:pPr>
            <w:r>
              <w:rPr>
                <w:rFonts w:ascii="Times New Roman" w:hAnsi="Times New Roman" w:cs="Times New Roman"/>
                <w:sz w:val="24"/>
                <w:szCs w:val="24"/>
              </w:rPr>
              <w:t>210</w:t>
            </w:r>
          </w:p>
        </w:tc>
      </w:tr>
      <w:tr w:rsidR="00B7610C" w14:paraId="388A37AD" w14:textId="77777777" w:rsidTr="00B7610C">
        <w:tc>
          <w:tcPr>
            <w:tcW w:w="620" w:type="dxa"/>
            <w:vAlign w:val="center"/>
          </w:tcPr>
          <w:p w14:paraId="4A476737" w14:textId="77777777" w:rsidR="00B7610C" w:rsidRPr="00B7610C" w:rsidRDefault="00B7610C" w:rsidP="00B7610C">
            <w:pPr>
              <w:pStyle w:val="ListParagraph"/>
              <w:numPr>
                <w:ilvl w:val="2"/>
                <w:numId w:val="6"/>
              </w:numPr>
              <w:spacing w:after="120"/>
              <w:ind w:left="87" w:right="-1146" w:firstLine="11"/>
              <w:rPr>
                <w:rFonts w:ascii="Times New Roman" w:hAnsi="Times New Roman" w:cs="Times New Roman"/>
                <w:sz w:val="24"/>
                <w:szCs w:val="24"/>
                <w:vertAlign w:val="superscript"/>
              </w:rPr>
            </w:pPr>
          </w:p>
        </w:tc>
        <w:tc>
          <w:tcPr>
            <w:tcW w:w="5819" w:type="dxa"/>
          </w:tcPr>
          <w:p w14:paraId="304F7AA7" w14:textId="77777777" w:rsidR="00B7610C" w:rsidRPr="0042270C" w:rsidRDefault="00B7610C" w:rsidP="00B7610C">
            <w:pPr>
              <w:spacing w:after="120"/>
              <w:jc w:val="both"/>
              <w:rPr>
                <w:rFonts w:ascii="Times New Roman" w:hAnsi="Times New Roman" w:cs="Times New Roman"/>
                <w:sz w:val="24"/>
                <w:szCs w:val="24"/>
              </w:rPr>
            </w:pPr>
            <w:r w:rsidRPr="00717EDA">
              <w:rPr>
                <w:rFonts w:ascii="Times New Roman" w:hAnsi="Times New Roman" w:cs="Times New Roman"/>
                <w:sz w:val="24"/>
                <w:szCs w:val="24"/>
              </w:rPr>
              <w:t>Rīgā, Pilsoņu ielā 13, 23.korpusa garajā gaitenī (ēkas kadastra apzīmējums: 01000560115023) saskaņā ar Telpu plānā atzīmēto izvietojumu  (3.pielikums) 1 (viena) karsto dzērienu tirdzniecības automāta izvietošanai (~1 m</w:t>
            </w:r>
            <w:r w:rsidRPr="00717EDA">
              <w:rPr>
                <w:rFonts w:ascii="Times New Roman" w:hAnsi="Times New Roman" w:cs="Times New Roman"/>
                <w:sz w:val="24"/>
                <w:szCs w:val="24"/>
                <w:vertAlign w:val="superscript"/>
              </w:rPr>
              <w:t>2</w:t>
            </w:r>
            <w:r w:rsidRPr="00717EDA">
              <w:rPr>
                <w:rFonts w:ascii="Times New Roman" w:hAnsi="Times New Roman" w:cs="Times New Roman"/>
                <w:sz w:val="24"/>
                <w:szCs w:val="24"/>
              </w:rPr>
              <w:t>);</w:t>
            </w:r>
          </w:p>
        </w:tc>
        <w:tc>
          <w:tcPr>
            <w:tcW w:w="2306" w:type="dxa"/>
            <w:vAlign w:val="center"/>
          </w:tcPr>
          <w:p w14:paraId="7421320E" w14:textId="77777777" w:rsidR="00B7610C" w:rsidRPr="0042270C" w:rsidRDefault="00B7610C" w:rsidP="00B7610C">
            <w:pPr>
              <w:spacing w:after="120"/>
              <w:jc w:val="center"/>
              <w:rPr>
                <w:rFonts w:ascii="Times New Roman" w:hAnsi="Times New Roman" w:cs="Times New Roman"/>
                <w:sz w:val="24"/>
                <w:szCs w:val="24"/>
              </w:rPr>
            </w:pPr>
            <w:r>
              <w:rPr>
                <w:rFonts w:ascii="Times New Roman" w:hAnsi="Times New Roman" w:cs="Times New Roman"/>
                <w:sz w:val="24"/>
                <w:szCs w:val="24"/>
              </w:rPr>
              <w:t>210</w:t>
            </w:r>
          </w:p>
        </w:tc>
      </w:tr>
      <w:tr w:rsidR="00B7610C" w14:paraId="65259DEA" w14:textId="77777777" w:rsidTr="00B7610C">
        <w:tc>
          <w:tcPr>
            <w:tcW w:w="620" w:type="dxa"/>
            <w:shd w:val="clear" w:color="auto" w:fill="F2F2F2" w:themeFill="background1" w:themeFillShade="F2"/>
            <w:vAlign w:val="center"/>
          </w:tcPr>
          <w:p w14:paraId="2986B39A" w14:textId="77777777" w:rsidR="00B7610C" w:rsidRPr="00B7610C" w:rsidRDefault="00B7610C" w:rsidP="00B7610C">
            <w:pPr>
              <w:pStyle w:val="ListParagraph"/>
              <w:numPr>
                <w:ilvl w:val="2"/>
                <w:numId w:val="6"/>
              </w:numPr>
              <w:spacing w:after="120"/>
              <w:ind w:left="87" w:right="-1146" w:firstLine="11"/>
              <w:rPr>
                <w:rFonts w:ascii="Times New Roman" w:hAnsi="Times New Roman" w:cs="Times New Roman"/>
                <w:sz w:val="24"/>
                <w:szCs w:val="24"/>
                <w:vertAlign w:val="superscript"/>
              </w:rPr>
            </w:pPr>
          </w:p>
        </w:tc>
        <w:tc>
          <w:tcPr>
            <w:tcW w:w="5819" w:type="dxa"/>
            <w:shd w:val="clear" w:color="auto" w:fill="F2F2F2" w:themeFill="background1" w:themeFillShade="F2"/>
          </w:tcPr>
          <w:p w14:paraId="2FA4E6ED" w14:textId="77777777" w:rsidR="00B7610C" w:rsidRPr="0042270C" w:rsidRDefault="00B7610C" w:rsidP="00B7610C">
            <w:pPr>
              <w:spacing w:after="120"/>
              <w:jc w:val="both"/>
              <w:rPr>
                <w:rFonts w:ascii="Times New Roman" w:hAnsi="Times New Roman" w:cs="Times New Roman"/>
                <w:sz w:val="24"/>
                <w:szCs w:val="24"/>
              </w:rPr>
            </w:pPr>
            <w:r w:rsidRPr="00717EDA">
              <w:rPr>
                <w:rFonts w:ascii="Times New Roman" w:hAnsi="Times New Roman" w:cs="Times New Roman"/>
                <w:sz w:val="24"/>
                <w:szCs w:val="24"/>
              </w:rPr>
              <w:t>Rīgā, Pilsoņu ielā 13, 25.korpusa vestibilā (ēkas kadastra apzīmējums: 01000560115025) saskaņā ar Telpu plānā atzīmēto izvietojumu  (4.pielikums) 1 (viena) karsto dzērienu tirdzniecības automāta izvietošanai (~1 m</w:t>
            </w:r>
            <w:r w:rsidRPr="00717EDA">
              <w:rPr>
                <w:rFonts w:ascii="Times New Roman" w:hAnsi="Times New Roman" w:cs="Times New Roman"/>
                <w:sz w:val="24"/>
                <w:szCs w:val="24"/>
                <w:vertAlign w:val="superscript"/>
              </w:rPr>
              <w:t>2</w:t>
            </w:r>
            <w:r w:rsidRPr="00717EDA">
              <w:rPr>
                <w:rFonts w:ascii="Times New Roman" w:hAnsi="Times New Roman" w:cs="Times New Roman"/>
                <w:sz w:val="24"/>
                <w:szCs w:val="24"/>
              </w:rPr>
              <w:t>);</w:t>
            </w:r>
          </w:p>
        </w:tc>
        <w:tc>
          <w:tcPr>
            <w:tcW w:w="2306" w:type="dxa"/>
            <w:shd w:val="clear" w:color="auto" w:fill="F2F2F2" w:themeFill="background1" w:themeFillShade="F2"/>
            <w:vAlign w:val="center"/>
          </w:tcPr>
          <w:p w14:paraId="643BCC9D" w14:textId="77777777" w:rsidR="00B7610C" w:rsidRPr="0042270C" w:rsidRDefault="00B7610C" w:rsidP="00B7610C">
            <w:pPr>
              <w:spacing w:after="120"/>
              <w:jc w:val="center"/>
              <w:rPr>
                <w:rFonts w:ascii="Times New Roman" w:hAnsi="Times New Roman" w:cs="Times New Roman"/>
                <w:sz w:val="24"/>
                <w:szCs w:val="24"/>
              </w:rPr>
            </w:pPr>
            <w:r>
              <w:rPr>
                <w:rFonts w:ascii="Times New Roman" w:hAnsi="Times New Roman" w:cs="Times New Roman"/>
                <w:sz w:val="24"/>
                <w:szCs w:val="24"/>
              </w:rPr>
              <w:t>210</w:t>
            </w:r>
          </w:p>
        </w:tc>
      </w:tr>
      <w:tr w:rsidR="00B7610C" w14:paraId="4046231E" w14:textId="77777777" w:rsidTr="00B7610C">
        <w:tc>
          <w:tcPr>
            <w:tcW w:w="620" w:type="dxa"/>
            <w:vAlign w:val="center"/>
          </w:tcPr>
          <w:p w14:paraId="6F281603" w14:textId="77777777" w:rsidR="00B7610C" w:rsidRPr="00B7610C" w:rsidRDefault="00B7610C" w:rsidP="00B7610C">
            <w:pPr>
              <w:pStyle w:val="ListParagraph"/>
              <w:numPr>
                <w:ilvl w:val="2"/>
                <w:numId w:val="6"/>
              </w:numPr>
              <w:spacing w:after="120"/>
              <w:ind w:left="87" w:right="-1146" w:firstLine="11"/>
              <w:rPr>
                <w:rFonts w:ascii="Times New Roman" w:hAnsi="Times New Roman" w:cs="Times New Roman"/>
                <w:sz w:val="24"/>
                <w:szCs w:val="24"/>
                <w:vertAlign w:val="superscript"/>
              </w:rPr>
            </w:pPr>
          </w:p>
        </w:tc>
        <w:tc>
          <w:tcPr>
            <w:tcW w:w="5819" w:type="dxa"/>
          </w:tcPr>
          <w:p w14:paraId="6FE16287" w14:textId="77777777" w:rsidR="00B7610C" w:rsidRPr="0042270C" w:rsidRDefault="00B7610C" w:rsidP="00B7610C">
            <w:pPr>
              <w:spacing w:after="120"/>
              <w:jc w:val="both"/>
              <w:rPr>
                <w:rFonts w:ascii="Times New Roman" w:hAnsi="Times New Roman" w:cs="Times New Roman"/>
                <w:sz w:val="24"/>
                <w:szCs w:val="24"/>
              </w:rPr>
            </w:pPr>
            <w:r w:rsidRPr="00717EDA">
              <w:rPr>
                <w:rFonts w:ascii="Times New Roman" w:hAnsi="Times New Roman" w:cs="Times New Roman"/>
                <w:sz w:val="24"/>
                <w:szCs w:val="24"/>
              </w:rPr>
              <w:t>Rīgā, Pilsoņu ielā 13, 32.korpusa 2.stāva vestibilā (ēkas kadastra apzīmējums: 01000560115032) saskaņā ar Telpu plānā atzīmēto izvietojumu  (5.pielikums) 1 (viena) karsto dzērienu tirdzniecības automāta izvietošanai (~1 m</w:t>
            </w:r>
            <w:r w:rsidRPr="00717EDA">
              <w:rPr>
                <w:rFonts w:ascii="Times New Roman" w:hAnsi="Times New Roman" w:cs="Times New Roman"/>
                <w:sz w:val="24"/>
                <w:szCs w:val="24"/>
                <w:vertAlign w:val="superscript"/>
              </w:rPr>
              <w:t>2</w:t>
            </w:r>
            <w:r w:rsidRPr="00717EDA">
              <w:rPr>
                <w:rFonts w:ascii="Times New Roman" w:hAnsi="Times New Roman" w:cs="Times New Roman"/>
                <w:sz w:val="24"/>
                <w:szCs w:val="24"/>
              </w:rPr>
              <w:t>);</w:t>
            </w:r>
          </w:p>
        </w:tc>
        <w:tc>
          <w:tcPr>
            <w:tcW w:w="2306" w:type="dxa"/>
            <w:vAlign w:val="center"/>
          </w:tcPr>
          <w:p w14:paraId="348DD58C" w14:textId="77777777" w:rsidR="00B7610C" w:rsidRPr="0042270C" w:rsidRDefault="00B7610C" w:rsidP="00B7610C">
            <w:pPr>
              <w:spacing w:after="120"/>
              <w:jc w:val="center"/>
              <w:rPr>
                <w:rFonts w:ascii="Times New Roman" w:hAnsi="Times New Roman" w:cs="Times New Roman"/>
                <w:sz w:val="24"/>
                <w:szCs w:val="24"/>
              </w:rPr>
            </w:pPr>
            <w:r>
              <w:rPr>
                <w:rFonts w:ascii="Times New Roman" w:hAnsi="Times New Roman" w:cs="Times New Roman"/>
                <w:sz w:val="24"/>
                <w:szCs w:val="24"/>
              </w:rPr>
              <w:t>210</w:t>
            </w:r>
          </w:p>
        </w:tc>
      </w:tr>
      <w:tr w:rsidR="00B7610C" w14:paraId="45508753" w14:textId="77777777" w:rsidTr="00B7610C">
        <w:tc>
          <w:tcPr>
            <w:tcW w:w="620" w:type="dxa"/>
            <w:shd w:val="clear" w:color="auto" w:fill="F2F2F2" w:themeFill="background1" w:themeFillShade="F2"/>
            <w:vAlign w:val="center"/>
          </w:tcPr>
          <w:p w14:paraId="5DBE05C5" w14:textId="77777777" w:rsidR="00B7610C" w:rsidRPr="00B7610C" w:rsidRDefault="00B7610C" w:rsidP="00B7610C">
            <w:pPr>
              <w:pStyle w:val="ListParagraph"/>
              <w:numPr>
                <w:ilvl w:val="2"/>
                <w:numId w:val="6"/>
              </w:numPr>
              <w:spacing w:after="120"/>
              <w:ind w:left="87" w:right="-1146" w:firstLine="11"/>
              <w:rPr>
                <w:rFonts w:ascii="Times New Roman" w:hAnsi="Times New Roman" w:cs="Times New Roman"/>
                <w:sz w:val="24"/>
                <w:szCs w:val="24"/>
                <w:vertAlign w:val="superscript"/>
              </w:rPr>
            </w:pPr>
          </w:p>
        </w:tc>
        <w:tc>
          <w:tcPr>
            <w:tcW w:w="5819" w:type="dxa"/>
            <w:shd w:val="clear" w:color="auto" w:fill="F2F2F2" w:themeFill="background1" w:themeFillShade="F2"/>
          </w:tcPr>
          <w:p w14:paraId="5DF04888" w14:textId="77777777" w:rsidR="00B7610C" w:rsidRPr="0042270C" w:rsidRDefault="00B7610C" w:rsidP="00B7610C">
            <w:pPr>
              <w:spacing w:after="120"/>
              <w:jc w:val="both"/>
              <w:rPr>
                <w:rFonts w:ascii="Times New Roman" w:hAnsi="Times New Roman" w:cs="Times New Roman"/>
                <w:sz w:val="24"/>
                <w:szCs w:val="24"/>
              </w:rPr>
            </w:pPr>
            <w:r w:rsidRPr="00717EDA">
              <w:rPr>
                <w:rFonts w:ascii="Times New Roman" w:hAnsi="Times New Roman" w:cs="Times New Roman"/>
                <w:sz w:val="24"/>
                <w:szCs w:val="24"/>
              </w:rPr>
              <w:t>Rīgā, Pilsoņu ielā 13, 32.korpusa 2.stāva vestibilā (ēkas kadastra apzīmējums: 01000560115032) saskaņā ar Telpu plānā atzīmēto izvietojumu  (6.pielikums) 1 (viena) uzkodu automāta izvietošanai (~1 m</w:t>
            </w:r>
            <w:r w:rsidRPr="00717EDA">
              <w:rPr>
                <w:rFonts w:ascii="Times New Roman" w:hAnsi="Times New Roman" w:cs="Times New Roman"/>
                <w:sz w:val="24"/>
                <w:szCs w:val="24"/>
                <w:vertAlign w:val="superscript"/>
              </w:rPr>
              <w:t>2</w:t>
            </w:r>
            <w:r w:rsidRPr="00717EDA">
              <w:rPr>
                <w:rFonts w:ascii="Times New Roman" w:hAnsi="Times New Roman" w:cs="Times New Roman"/>
                <w:sz w:val="24"/>
                <w:szCs w:val="24"/>
              </w:rPr>
              <w:t xml:space="preserve">) </w:t>
            </w:r>
          </w:p>
        </w:tc>
        <w:tc>
          <w:tcPr>
            <w:tcW w:w="2306" w:type="dxa"/>
            <w:shd w:val="clear" w:color="auto" w:fill="F2F2F2" w:themeFill="background1" w:themeFillShade="F2"/>
            <w:vAlign w:val="center"/>
          </w:tcPr>
          <w:p w14:paraId="661B6DCF" w14:textId="77777777" w:rsidR="00B7610C" w:rsidRPr="0042270C" w:rsidRDefault="00B7610C" w:rsidP="00B7610C">
            <w:pPr>
              <w:spacing w:after="120"/>
              <w:jc w:val="center"/>
              <w:rPr>
                <w:rFonts w:ascii="Times New Roman" w:hAnsi="Times New Roman" w:cs="Times New Roman"/>
                <w:sz w:val="24"/>
                <w:szCs w:val="24"/>
              </w:rPr>
            </w:pPr>
            <w:r>
              <w:rPr>
                <w:rFonts w:ascii="Times New Roman" w:hAnsi="Times New Roman" w:cs="Times New Roman"/>
                <w:sz w:val="24"/>
                <w:szCs w:val="24"/>
              </w:rPr>
              <w:t>80</w:t>
            </w:r>
          </w:p>
        </w:tc>
      </w:tr>
      <w:tr w:rsidR="00B7610C" w14:paraId="55BDF423" w14:textId="77777777" w:rsidTr="00B7610C">
        <w:tc>
          <w:tcPr>
            <w:tcW w:w="620" w:type="dxa"/>
            <w:vAlign w:val="center"/>
          </w:tcPr>
          <w:p w14:paraId="3D644EEC" w14:textId="77777777" w:rsidR="00B7610C" w:rsidRPr="00B7610C" w:rsidRDefault="00B7610C" w:rsidP="00B7610C">
            <w:pPr>
              <w:pStyle w:val="ListParagraph"/>
              <w:numPr>
                <w:ilvl w:val="2"/>
                <w:numId w:val="6"/>
              </w:numPr>
              <w:spacing w:after="120"/>
              <w:ind w:left="87" w:right="-1146" w:firstLine="11"/>
              <w:rPr>
                <w:rFonts w:ascii="Times New Roman" w:hAnsi="Times New Roman" w:cs="Times New Roman"/>
                <w:sz w:val="24"/>
                <w:szCs w:val="24"/>
                <w:vertAlign w:val="superscript"/>
              </w:rPr>
            </w:pPr>
          </w:p>
        </w:tc>
        <w:tc>
          <w:tcPr>
            <w:tcW w:w="5819" w:type="dxa"/>
          </w:tcPr>
          <w:p w14:paraId="4C34906C" w14:textId="77777777" w:rsidR="00B7610C" w:rsidRPr="0042270C" w:rsidRDefault="00B7610C" w:rsidP="00B7610C">
            <w:pPr>
              <w:spacing w:after="120"/>
              <w:jc w:val="both"/>
              <w:rPr>
                <w:rFonts w:ascii="Times New Roman" w:hAnsi="Times New Roman" w:cs="Times New Roman"/>
                <w:sz w:val="24"/>
                <w:szCs w:val="24"/>
              </w:rPr>
            </w:pPr>
            <w:r w:rsidRPr="00717EDA">
              <w:rPr>
                <w:rFonts w:ascii="Times New Roman" w:hAnsi="Times New Roman" w:cs="Times New Roman"/>
                <w:sz w:val="24"/>
                <w:szCs w:val="24"/>
              </w:rPr>
              <w:t>Rīgā, Pilsoņu ielā 13, 32.korpusa 3.stāva vestibilā (ēkas kadastra apzīmējums: 01000560115032) saskaņā ar Telpu plānā atzīmēto izvietojumu  (7.pielikums) 1 (viena) karsto dzērienu tirdzniecības automāta izvietošanai (~1 m</w:t>
            </w:r>
            <w:r w:rsidRPr="00717EDA">
              <w:rPr>
                <w:rFonts w:ascii="Times New Roman" w:hAnsi="Times New Roman" w:cs="Times New Roman"/>
                <w:sz w:val="24"/>
                <w:szCs w:val="24"/>
                <w:vertAlign w:val="superscript"/>
              </w:rPr>
              <w:t>2</w:t>
            </w:r>
            <w:r w:rsidRPr="00717EDA">
              <w:rPr>
                <w:rFonts w:ascii="Times New Roman" w:hAnsi="Times New Roman" w:cs="Times New Roman"/>
                <w:sz w:val="24"/>
                <w:szCs w:val="24"/>
              </w:rPr>
              <w:t>);</w:t>
            </w:r>
          </w:p>
        </w:tc>
        <w:tc>
          <w:tcPr>
            <w:tcW w:w="2306" w:type="dxa"/>
            <w:vAlign w:val="center"/>
          </w:tcPr>
          <w:p w14:paraId="17954D2A" w14:textId="77777777" w:rsidR="00B7610C" w:rsidRPr="0042270C" w:rsidRDefault="00B7610C" w:rsidP="00B7610C">
            <w:pPr>
              <w:spacing w:after="120"/>
              <w:jc w:val="center"/>
              <w:rPr>
                <w:rFonts w:ascii="Times New Roman" w:hAnsi="Times New Roman" w:cs="Times New Roman"/>
                <w:sz w:val="24"/>
                <w:szCs w:val="24"/>
              </w:rPr>
            </w:pPr>
            <w:r>
              <w:rPr>
                <w:rFonts w:ascii="Times New Roman" w:hAnsi="Times New Roman" w:cs="Times New Roman"/>
                <w:sz w:val="24"/>
                <w:szCs w:val="24"/>
              </w:rPr>
              <w:t>210</w:t>
            </w:r>
          </w:p>
        </w:tc>
      </w:tr>
      <w:tr w:rsidR="00B7610C" w14:paraId="4672B157" w14:textId="77777777" w:rsidTr="00B7610C">
        <w:tc>
          <w:tcPr>
            <w:tcW w:w="620" w:type="dxa"/>
            <w:shd w:val="clear" w:color="auto" w:fill="F2F2F2" w:themeFill="background1" w:themeFillShade="F2"/>
            <w:vAlign w:val="center"/>
          </w:tcPr>
          <w:p w14:paraId="734BBF2C" w14:textId="77777777" w:rsidR="00B7610C" w:rsidRPr="00B7610C" w:rsidRDefault="00B7610C" w:rsidP="00B7610C">
            <w:pPr>
              <w:pStyle w:val="ListParagraph"/>
              <w:numPr>
                <w:ilvl w:val="2"/>
                <w:numId w:val="6"/>
              </w:numPr>
              <w:spacing w:after="120"/>
              <w:ind w:left="87" w:right="-1146" w:firstLine="11"/>
              <w:rPr>
                <w:rFonts w:ascii="Times New Roman" w:hAnsi="Times New Roman" w:cs="Times New Roman"/>
                <w:sz w:val="24"/>
                <w:szCs w:val="24"/>
                <w:vertAlign w:val="superscript"/>
              </w:rPr>
            </w:pPr>
          </w:p>
        </w:tc>
        <w:tc>
          <w:tcPr>
            <w:tcW w:w="5819" w:type="dxa"/>
            <w:shd w:val="clear" w:color="auto" w:fill="F2F2F2" w:themeFill="background1" w:themeFillShade="F2"/>
          </w:tcPr>
          <w:p w14:paraId="3BF200BB" w14:textId="77777777" w:rsidR="00B7610C" w:rsidRPr="0042270C" w:rsidRDefault="00B7610C" w:rsidP="00B7610C">
            <w:pPr>
              <w:spacing w:after="120"/>
              <w:jc w:val="both"/>
              <w:rPr>
                <w:rFonts w:ascii="Times New Roman" w:hAnsi="Times New Roman" w:cs="Times New Roman"/>
                <w:sz w:val="24"/>
                <w:szCs w:val="24"/>
              </w:rPr>
            </w:pPr>
            <w:r w:rsidRPr="00717EDA">
              <w:rPr>
                <w:rFonts w:ascii="Times New Roman" w:hAnsi="Times New Roman" w:cs="Times New Roman"/>
                <w:sz w:val="24"/>
                <w:szCs w:val="24"/>
              </w:rPr>
              <w:t>Rīgā, Pilsoņu ielā 13, 38.korpusa 1.stāva vestibilā (ēkas kadastra apzīmējums: 01000560115032) saskaņā ar Telpu plānā atzīmēto izvietojumu  (8.pielikums) 1 (viena) karsto dzērienu tirdzniecības automāta izvietošanai (~1 m</w:t>
            </w:r>
            <w:r w:rsidRPr="00717EDA">
              <w:rPr>
                <w:rFonts w:ascii="Times New Roman" w:hAnsi="Times New Roman" w:cs="Times New Roman"/>
                <w:sz w:val="24"/>
                <w:szCs w:val="24"/>
                <w:vertAlign w:val="superscript"/>
              </w:rPr>
              <w:t>2</w:t>
            </w:r>
            <w:r w:rsidRPr="00717EDA">
              <w:rPr>
                <w:rFonts w:ascii="Times New Roman" w:hAnsi="Times New Roman" w:cs="Times New Roman"/>
                <w:sz w:val="24"/>
                <w:szCs w:val="24"/>
              </w:rPr>
              <w:t>);</w:t>
            </w:r>
          </w:p>
        </w:tc>
        <w:tc>
          <w:tcPr>
            <w:tcW w:w="2306" w:type="dxa"/>
            <w:shd w:val="clear" w:color="auto" w:fill="F2F2F2" w:themeFill="background1" w:themeFillShade="F2"/>
            <w:vAlign w:val="center"/>
          </w:tcPr>
          <w:p w14:paraId="4E12E89D" w14:textId="77777777" w:rsidR="00B7610C" w:rsidRPr="0042270C" w:rsidRDefault="00B7610C" w:rsidP="00B7610C">
            <w:pPr>
              <w:spacing w:after="120"/>
              <w:jc w:val="center"/>
              <w:rPr>
                <w:rFonts w:ascii="Times New Roman" w:hAnsi="Times New Roman" w:cs="Times New Roman"/>
                <w:sz w:val="24"/>
                <w:szCs w:val="24"/>
              </w:rPr>
            </w:pPr>
            <w:r>
              <w:rPr>
                <w:rFonts w:ascii="Times New Roman" w:hAnsi="Times New Roman" w:cs="Times New Roman"/>
                <w:sz w:val="24"/>
                <w:szCs w:val="24"/>
              </w:rPr>
              <w:t>210</w:t>
            </w:r>
          </w:p>
        </w:tc>
      </w:tr>
      <w:tr w:rsidR="00B7610C" w14:paraId="3EE15E45" w14:textId="77777777" w:rsidTr="00B7610C">
        <w:tc>
          <w:tcPr>
            <w:tcW w:w="620" w:type="dxa"/>
            <w:vAlign w:val="center"/>
          </w:tcPr>
          <w:p w14:paraId="390A3C6F" w14:textId="77777777" w:rsidR="00B7610C" w:rsidRPr="00B7610C" w:rsidRDefault="00B7610C" w:rsidP="00B7610C">
            <w:pPr>
              <w:pStyle w:val="ListParagraph"/>
              <w:numPr>
                <w:ilvl w:val="2"/>
                <w:numId w:val="6"/>
              </w:numPr>
              <w:spacing w:after="120"/>
              <w:ind w:left="87" w:right="-1146" w:firstLine="11"/>
              <w:rPr>
                <w:rFonts w:ascii="Times New Roman" w:hAnsi="Times New Roman" w:cs="Times New Roman"/>
                <w:sz w:val="24"/>
                <w:szCs w:val="24"/>
                <w:vertAlign w:val="superscript"/>
              </w:rPr>
            </w:pPr>
          </w:p>
        </w:tc>
        <w:tc>
          <w:tcPr>
            <w:tcW w:w="5819" w:type="dxa"/>
          </w:tcPr>
          <w:p w14:paraId="58BD4265" w14:textId="77777777" w:rsidR="00B7610C" w:rsidRPr="0042270C" w:rsidRDefault="00B7610C" w:rsidP="00B7610C">
            <w:pPr>
              <w:spacing w:after="120"/>
              <w:jc w:val="both"/>
              <w:rPr>
                <w:rFonts w:ascii="Times New Roman" w:hAnsi="Times New Roman" w:cs="Times New Roman"/>
                <w:sz w:val="24"/>
                <w:szCs w:val="24"/>
              </w:rPr>
            </w:pPr>
            <w:r w:rsidRPr="00717EDA">
              <w:rPr>
                <w:rFonts w:ascii="Times New Roman" w:hAnsi="Times New Roman" w:cs="Times New Roman"/>
                <w:sz w:val="24"/>
                <w:szCs w:val="24"/>
              </w:rPr>
              <w:t>Rīgā, Pilsoņu ielā 13, A korpuss 1.kārta 1.stāvā (ēkas kadastra apzīmējums: 01000560115046) saskaņā ar Telpu plānā atzīmēto izvietojumu  (9.pielikums) 1 (viena) karsto dzērienu tirdzniecības automāta izvietošanai (~1 m</w:t>
            </w:r>
            <w:r w:rsidRPr="00717EDA">
              <w:rPr>
                <w:rFonts w:ascii="Times New Roman" w:hAnsi="Times New Roman" w:cs="Times New Roman"/>
                <w:sz w:val="24"/>
                <w:szCs w:val="24"/>
                <w:vertAlign w:val="superscript"/>
              </w:rPr>
              <w:t>2</w:t>
            </w:r>
            <w:r w:rsidRPr="00717EDA">
              <w:rPr>
                <w:rFonts w:ascii="Times New Roman" w:hAnsi="Times New Roman" w:cs="Times New Roman"/>
                <w:sz w:val="24"/>
                <w:szCs w:val="24"/>
              </w:rPr>
              <w:t>);</w:t>
            </w:r>
          </w:p>
        </w:tc>
        <w:tc>
          <w:tcPr>
            <w:tcW w:w="2306" w:type="dxa"/>
            <w:vAlign w:val="center"/>
          </w:tcPr>
          <w:p w14:paraId="6FA8EEE3" w14:textId="77777777" w:rsidR="00B7610C" w:rsidRPr="0042270C" w:rsidRDefault="00B7610C" w:rsidP="00B7610C">
            <w:pPr>
              <w:spacing w:after="120"/>
              <w:jc w:val="center"/>
              <w:rPr>
                <w:rFonts w:ascii="Times New Roman" w:hAnsi="Times New Roman" w:cs="Times New Roman"/>
                <w:sz w:val="24"/>
                <w:szCs w:val="24"/>
              </w:rPr>
            </w:pPr>
            <w:r>
              <w:rPr>
                <w:rFonts w:ascii="Times New Roman" w:hAnsi="Times New Roman" w:cs="Times New Roman"/>
                <w:sz w:val="24"/>
                <w:szCs w:val="24"/>
              </w:rPr>
              <w:t>210</w:t>
            </w:r>
          </w:p>
        </w:tc>
      </w:tr>
      <w:tr w:rsidR="00B7610C" w14:paraId="11856875" w14:textId="77777777" w:rsidTr="00B7610C">
        <w:tc>
          <w:tcPr>
            <w:tcW w:w="620" w:type="dxa"/>
            <w:shd w:val="clear" w:color="auto" w:fill="F2F2F2" w:themeFill="background1" w:themeFillShade="F2"/>
            <w:vAlign w:val="center"/>
          </w:tcPr>
          <w:p w14:paraId="66EA54CE" w14:textId="77777777" w:rsidR="00B7610C" w:rsidRPr="00B7610C" w:rsidRDefault="00B7610C" w:rsidP="00B7610C">
            <w:pPr>
              <w:pStyle w:val="ListParagraph"/>
              <w:numPr>
                <w:ilvl w:val="2"/>
                <w:numId w:val="6"/>
              </w:numPr>
              <w:spacing w:after="120"/>
              <w:ind w:left="87" w:right="-1146" w:firstLine="11"/>
              <w:rPr>
                <w:rFonts w:ascii="Times New Roman" w:hAnsi="Times New Roman" w:cs="Times New Roman"/>
                <w:sz w:val="24"/>
                <w:szCs w:val="24"/>
                <w:vertAlign w:val="superscript"/>
              </w:rPr>
            </w:pPr>
          </w:p>
        </w:tc>
        <w:tc>
          <w:tcPr>
            <w:tcW w:w="5819" w:type="dxa"/>
            <w:shd w:val="clear" w:color="auto" w:fill="F2F2F2" w:themeFill="background1" w:themeFillShade="F2"/>
          </w:tcPr>
          <w:p w14:paraId="46C45793" w14:textId="77777777" w:rsidR="00B7610C" w:rsidRPr="0042270C" w:rsidRDefault="00B7610C" w:rsidP="00B7610C">
            <w:pPr>
              <w:spacing w:after="120"/>
              <w:jc w:val="both"/>
              <w:rPr>
                <w:rFonts w:ascii="Times New Roman" w:hAnsi="Times New Roman" w:cs="Times New Roman"/>
                <w:sz w:val="24"/>
                <w:szCs w:val="24"/>
              </w:rPr>
            </w:pPr>
            <w:r w:rsidRPr="00717EDA">
              <w:rPr>
                <w:rFonts w:ascii="Times New Roman" w:hAnsi="Times New Roman" w:cs="Times New Roman"/>
                <w:sz w:val="24"/>
                <w:szCs w:val="24"/>
              </w:rPr>
              <w:t>Rīgā, Pilsoņu ielā 13, A korpuss 1.kārta 3.stāvā (ēkas kadastra apzīmējums: 01000560115046) saskaņā ar Telpu plānā atzīmēto izvietojumu  (10.pielikums) 1 (viena) karsto dzērienu tirdzniecības automāta izvietošanai (~1 m</w:t>
            </w:r>
            <w:r w:rsidRPr="00717EDA">
              <w:rPr>
                <w:rFonts w:ascii="Times New Roman" w:hAnsi="Times New Roman" w:cs="Times New Roman"/>
                <w:sz w:val="24"/>
                <w:szCs w:val="24"/>
                <w:vertAlign w:val="superscript"/>
              </w:rPr>
              <w:t>2</w:t>
            </w:r>
            <w:r w:rsidRPr="00717EDA">
              <w:rPr>
                <w:rFonts w:ascii="Times New Roman" w:hAnsi="Times New Roman" w:cs="Times New Roman"/>
                <w:sz w:val="24"/>
                <w:szCs w:val="24"/>
              </w:rPr>
              <w:t>);</w:t>
            </w:r>
          </w:p>
        </w:tc>
        <w:tc>
          <w:tcPr>
            <w:tcW w:w="2306" w:type="dxa"/>
            <w:shd w:val="clear" w:color="auto" w:fill="F2F2F2" w:themeFill="background1" w:themeFillShade="F2"/>
            <w:vAlign w:val="center"/>
          </w:tcPr>
          <w:p w14:paraId="75607C17" w14:textId="77777777" w:rsidR="00B7610C" w:rsidRPr="0042270C" w:rsidRDefault="00B7610C" w:rsidP="00B7610C">
            <w:pPr>
              <w:spacing w:after="120"/>
              <w:jc w:val="center"/>
              <w:rPr>
                <w:rFonts w:ascii="Times New Roman" w:hAnsi="Times New Roman" w:cs="Times New Roman"/>
                <w:sz w:val="24"/>
                <w:szCs w:val="24"/>
              </w:rPr>
            </w:pPr>
            <w:r>
              <w:rPr>
                <w:rFonts w:ascii="Times New Roman" w:hAnsi="Times New Roman" w:cs="Times New Roman"/>
                <w:sz w:val="24"/>
                <w:szCs w:val="24"/>
              </w:rPr>
              <w:t>210</w:t>
            </w:r>
          </w:p>
        </w:tc>
      </w:tr>
    </w:tbl>
    <w:p w14:paraId="771E3C9D" w14:textId="0FE72602" w:rsidR="00D94296" w:rsidRPr="00C632F7" w:rsidRDefault="004C09F9" w:rsidP="00282859">
      <w:pPr>
        <w:pStyle w:val="ListParagraph"/>
        <w:spacing w:after="0" w:line="240" w:lineRule="auto"/>
        <w:ind w:left="426"/>
        <w:jc w:val="both"/>
        <w:rPr>
          <w:rFonts w:ascii="Times New Roman" w:hAnsi="Times New Roman" w:cs="Times New Roman"/>
          <w:sz w:val="24"/>
          <w:szCs w:val="24"/>
        </w:rPr>
      </w:pPr>
      <w:r w:rsidRPr="00C632F7">
        <w:rPr>
          <w:rFonts w:ascii="Times New Roman" w:hAnsi="Times New Roman" w:cs="Times New Roman"/>
          <w:sz w:val="24"/>
          <w:szCs w:val="24"/>
        </w:rPr>
        <w:t xml:space="preserve">PVN tiek aprēķināts saskaņā ar Latvijas Republikas normatīvajos aktos noteikto likmi. </w:t>
      </w:r>
    </w:p>
    <w:p w14:paraId="5E084E37" w14:textId="224FE473" w:rsidR="00D94296" w:rsidRPr="00282859" w:rsidRDefault="004C09F9" w:rsidP="00282859">
      <w:pPr>
        <w:pStyle w:val="ListParagraph"/>
        <w:numPr>
          <w:ilvl w:val="1"/>
          <w:numId w:val="1"/>
        </w:numPr>
        <w:rPr>
          <w:rFonts w:ascii="Times New Roman" w:hAnsi="Times New Roman" w:cs="Times New Roman"/>
          <w:sz w:val="24"/>
          <w:szCs w:val="24"/>
        </w:rPr>
      </w:pPr>
      <w:r w:rsidRPr="00282859">
        <w:rPr>
          <w:rFonts w:ascii="Times New Roman" w:hAnsi="Times New Roman" w:cs="Times New Roman"/>
          <w:b/>
          <w:sz w:val="24"/>
          <w:szCs w:val="24"/>
        </w:rPr>
        <w:t>Izsoles solis:</w:t>
      </w:r>
      <w:r w:rsidRPr="00282859">
        <w:rPr>
          <w:rFonts w:ascii="Times New Roman" w:hAnsi="Times New Roman" w:cs="Times New Roman"/>
          <w:sz w:val="24"/>
          <w:szCs w:val="24"/>
        </w:rPr>
        <w:t xml:space="preserve"> </w:t>
      </w:r>
      <w:r w:rsidR="00282859" w:rsidRPr="00282859">
        <w:rPr>
          <w:rFonts w:ascii="Times New Roman" w:hAnsi="Times New Roman" w:cs="Times New Roman"/>
          <w:sz w:val="24"/>
          <w:szCs w:val="24"/>
        </w:rPr>
        <w:t>EUR 1,00 (viens euro, 00 centi) par 1 m</w:t>
      </w:r>
      <w:r w:rsidR="00282859" w:rsidRPr="00282859">
        <w:rPr>
          <w:rFonts w:ascii="Times New Roman" w:hAnsi="Times New Roman" w:cs="Times New Roman"/>
          <w:sz w:val="24"/>
          <w:szCs w:val="24"/>
          <w:vertAlign w:val="superscript"/>
        </w:rPr>
        <w:t>2</w:t>
      </w:r>
      <w:r w:rsidR="00282859" w:rsidRPr="00282859">
        <w:rPr>
          <w:rFonts w:ascii="Times New Roman" w:hAnsi="Times New Roman" w:cs="Times New Roman"/>
          <w:sz w:val="24"/>
          <w:szCs w:val="24"/>
        </w:rPr>
        <w:t xml:space="preserve"> (vienu kvadrātmetru) mēnesī.</w:t>
      </w:r>
    </w:p>
    <w:p w14:paraId="7FAD857E" w14:textId="7B32735A" w:rsidR="00D94296" w:rsidRPr="00C632F7" w:rsidRDefault="004C09F9" w:rsidP="00D94296">
      <w:pPr>
        <w:pStyle w:val="ListParagraph"/>
        <w:numPr>
          <w:ilvl w:val="1"/>
          <w:numId w:val="1"/>
        </w:numPr>
        <w:spacing w:after="0" w:line="240" w:lineRule="auto"/>
        <w:jc w:val="both"/>
        <w:rPr>
          <w:rFonts w:ascii="Times New Roman" w:hAnsi="Times New Roman" w:cs="Times New Roman"/>
          <w:sz w:val="24"/>
          <w:szCs w:val="24"/>
        </w:rPr>
      </w:pPr>
      <w:r w:rsidRPr="00C632F7">
        <w:rPr>
          <w:rFonts w:ascii="Times New Roman" w:hAnsi="Times New Roman" w:cs="Times New Roman"/>
          <w:b/>
          <w:sz w:val="24"/>
          <w:szCs w:val="24"/>
        </w:rPr>
        <w:t>Nomas līguma termiņš:</w:t>
      </w:r>
      <w:r w:rsidRPr="00C632F7">
        <w:rPr>
          <w:rFonts w:ascii="Times New Roman" w:hAnsi="Times New Roman" w:cs="Times New Roman"/>
          <w:sz w:val="24"/>
          <w:szCs w:val="24"/>
        </w:rPr>
        <w:t xml:space="preserve"> </w:t>
      </w:r>
      <w:r w:rsidR="00282859" w:rsidRPr="00282859">
        <w:rPr>
          <w:rFonts w:ascii="Times New Roman" w:hAnsi="Times New Roman" w:cs="Times New Roman"/>
          <w:sz w:val="24"/>
          <w:szCs w:val="24"/>
        </w:rPr>
        <w:t>6 (seši) gadi, ar iespēju nomas termiņu pagarināt, bet kopā ne vairāk par 12 (divpadsmit) gadiem.</w:t>
      </w:r>
    </w:p>
    <w:p w14:paraId="3EE73A18"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Nomnieks par saviem līdzekļiem veic labiekārtošanas darbus, ja tādi nepieciešami saimnieciskās darbības uzsākšanai, t.sk. nodrošina nepieciešamo tehnisko risinājumu, iekārtu, u.c. iegādi un uzstādīšanu.</w:t>
      </w:r>
    </w:p>
    <w:p w14:paraId="47AC865B" w14:textId="77777777" w:rsidR="00D94296" w:rsidRPr="00C632F7" w:rsidRDefault="004C09F9" w:rsidP="00D94296">
      <w:pPr>
        <w:pStyle w:val="ListParagraph"/>
        <w:numPr>
          <w:ilvl w:val="1"/>
          <w:numId w:val="1"/>
        </w:numPr>
        <w:spacing w:after="0" w:line="240" w:lineRule="auto"/>
        <w:jc w:val="both"/>
        <w:rPr>
          <w:rFonts w:ascii="Times New Roman" w:hAnsi="Times New Roman" w:cs="Times New Roman"/>
          <w:sz w:val="24"/>
          <w:szCs w:val="24"/>
        </w:rPr>
      </w:pPr>
      <w:r w:rsidRPr="00C632F7">
        <w:rPr>
          <w:rFonts w:ascii="Times New Roman" w:hAnsi="Times New Roman" w:cs="Times New Roman"/>
          <w:sz w:val="24"/>
          <w:szCs w:val="24"/>
        </w:rPr>
        <w:t>Nomnieks nevar nodot Nomas objektu daļēji vai pilnīgi apakšnomā trešajām personām.</w:t>
      </w:r>
    </w:p>
    <w:p w14:paraId="40AB3084" w14:textId="46E13BDB" w:rsidR="00D94296" w:rsidRPr="00282859" w:rsidRDefault="004C09F9" w:rsidP="00282859">
      <w:pPr>
        <w:pStyle w:val="ListParagraph"/>
        <w:numPr>
          <w:ilvl w:val="1"/>
          <w:numId w:val="1"/>
        </w:numPr>
        <w:jc w:val="both"/>
        <w:rPr>
          <w:rFonts w:ascii="Times New Roman" w:hAnsi="Times New Roman" w:cs="Times New Roman"/>
          <w:sz w:val="24"/>
          <w:szCs w:val="24"/>
        </w:rPr>
      </w:pPr>
      <w:r w:rsidRPr="00282859">
        <w:rPr>
          <w:rFonts w:ascii="Times New Roman" w:hAnsi="Times New Roman" w:cs="Times New Roman"/>
          <w:sz w:val="24"/>
          <w:szCs w:val="24"/>
        </w:rPr>
        <w:t>Nomas objektu pretendents var apskatīt darba dienās no plkst.9.00 līdz plkst.16.00,</w:t>
      </w:r>
      <w:r w:rsidR="00282859">
        <w:rPr>
          <w:rFonts w:ascii="Times New Roman" w:hAnsi="Times New Roman" w:cs="Times New Roman"/>
          <w:sz w:val="24"/>
          <w:szCs w:val="24"/>
        </w:rPr>
        <w:t xml:space="preserve"> </w:t>
      </w:r>
      <w:r w:rsidR="00282859" w:rsidRPr="00282859">
        <w:rPr>
          <w:rFonts w:ascii="Times New Roman" w:hAnsi="Times New Roman" w:cs="Times New Roman"/>
          <w:sz w:val="24"/>
          <w:szCs w:val="24"/>
        </w:rPr>
        <w:t xml:space="preserve">apskates laiku iepriekš saskaņojot ar Daci </w:t>
      </w:r>
      <w:proofErr w:type="spellStart"/>
      <w:r w:rsidR="00282859" w:rsidRPr="00282859">
        <w:rPr>
          <w:rFonts w:ascii="Times New Roman" w:hAnsi="Times New Roman" w:cs="Times New Roman"/>
          <w:sz w:val="24"/>
          <w:szCs w:val="24"/>
        </w:rPr>
        <w:t>Pokšāni</w:t>
      </w:r>
      <w:proofErr w:type="spellEnd"/>
      <w:r w:rsidR="00282859" w:rsidRPr="00282859">
        <w:rPr>
          <w:rFonts w:ascii="Times New Roman" w:hAnsi="Times New Roman" w:cs="Times New Roman"/>
          <w:sz w:val="24"/>
          <w:szCs w:val="24"/>
        </w:rPr>
        <w:t xml:space="preserve">, tālrunis: 26566524, e-pasta adrese: </w:t>
      </w:r>
      <w:hyperlink r:id="rId7" w:history="1">
        <w:r w:rsidR="00282859" w:rsidRPr="00EC0825">
          <w:rPr>
            <w:rStyle w:val="Hyperlink"/>
            <w:rFonts w:ascii="Times New Roman" w:hAnsi="Times New Roman" w:cs="Times New Roman"/>
            <w:sz w:val="24"/>
            <w:szCs w:val="24"/>
          </w:rPr>
          <w:t>dace.poksane@stradini.lv</w:t>
        </w:r>
      </w:hyperlink>
      <w:r w:rsidR="00282859">
        <w:rPr>
          <w:rFonts w:ascii="Times New Roman" w:hAnsi="Times New Roman" w:cs="Times New Roman"/>
          <w:sz w:val="24"/>
          <w:szCs w:val="24"/>
        </w:rPr>
        <w:t xml:space="preserve"> </w:t>
      </w:r>
      <w:r w:rsidR="00282859" w:rsidRPr="00282859">
        <w:rPr>
          <w:rFonts w:ascii="Times New Roman" w:hAnsi="Times New Roman" w:cs="Times New Roman"/>
          <w:sz w:val="24"/>
          <w:szCs w:val="24"/>
        </w:rPr>
        <w:t>.</w:t>
      </w:r>
    </w:p>
    <w:p w14:paraId="02712188" w14:textId="77777777" w:rsidR="00D94296" w:rsidRPr="00C632F7" w:rsidRDefault="00D94296" w:rsidP="00D94296">
      <w:pPr>
        <w:pStyle w:val="ListParagraph"/>
        <w:ind w:left="426"/>
        <w:rPr>
          <w:rFonts w:ascii="Times New Roman" w:hAnsi="Times New Roman" w:cs="Times New Roman"/>
          <w:sz w:val="24"/>
          <w:szCs w:val="24"/>
        </w:rPr>
      </w:pPr>
    </w:p>
    <w:p w14:paraId="49200F42" w14:textId="77777777" w:rsidR="00D94296" w:rsidRPr="00C632F7" w:rsidRDefault="004C09F9" w:rsidP="00D94296">
      <w:pPr>
        <w:pStyle w:val="ListParagraph"/>
        <w:numPr>
          <w:ilvl w:val="0"/>
          <w:numId w:val="1"/>
        </w:numPr>
        <w:spacing w:after="0" w:line="240" w:lineRule="auto"/>
        <w:jc w:val="center"/>
        <w:rPr>
          <w:rFonts w:ascii="Times New Roman" w:hAnsi="Times New Roman" w:cs="Times New Roman"/>
          <w:b/>
          <w:sz w:val="24"/>
          <w:szCs w:val="24"/>
        </w:rPr>
      </w:pPr>
      <w:r w:rsidRPr="00C632F7">
        <w:rPr>
          <w:rFonts w:ascii="Times New Roman" w:hAnsi="Times New Roman" w:cs="Times New Roman"/>
          <w:b/>
          <w:sz w:val="24"/>
          <w:szCs w:val="24"/>
        </w:rPr>
        <w:t>Informācijas par izsoli publicēšana</w:t>
      </w:r>
    </w:p>
    <w:p w14:paraId="6DF6414D"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 xml:space="preserve">Sludinājumu par izsoli Iznomātājs publicē savā mājaslapā </w:t>
      </w:r>
      <w:hyperlink r:id="rId8" w:history="1">
        <w:r w:rsidRPr="00C632F7">
          <w:rPr>
            <w:rStyle w:val="Hyperlink"/>
            <w:rFonts w:ascii="Times New Roman" w:hAnsi="Times New Roman" w:cs="Times New Roman"/>
            <w:sz w:val="24"/>
            <w:szCs w:val="24"/>
          </w:rPr>
          <w:t>www.stradini.lv</w:t>
        </w:r>
      </w:hyperlink>
      <w:r w:rsidRPr="00C632F7">
        <w:rPr>
          <w:rFonts w:ascii="Times New Roman" w:hAnsi="Times New Roman" w:cs="Times New Roman"/>
          <w:sz w:val="24"/>
          <w:szCs w:val="24"/>
        </w:rPr>
        <w:t xml:space="preserve"> sadaļā “Par mums/ Izsoles”, kā arī VAS „Valsts nekustamie īpašumi” mājaslapā </w:t>
      </w:r>
      <w:hyperlink r:id="rId9" w:history="1">
        <w:r w:rsidRPr="00C632F7">
          <w:rPr>
            <w:rStyle w:val="Hyperlink"/>
            <w:rFonts w:ascii="Times New Roman" w:hAnsi="Times New Roman" w:cs="Times New Roman"/>
            <w:sz w:val="24"/>
            <w:szCs w:val="24"/>
          </w:rPr>
          <w:t>www.vni.lv</w:t>
        </w:r>
      </w:hyperlink>
      <w:r w:rsidRPr="00C632F7">
        <w:rPr>
          <w:rFonts w:ascii="Times New Roman" w:hAnsi="Times New Roman" w:cs="Times New Roman"/>
          <w:sz w:val="24"/>
          <w:szCs w:val="24"/>
        </w:rPr>
        <w:t xml:space="preserve">. </w:t>
      </w:r>
    </w:p>
    <w:p w14:paraId="1B340E27"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 xml:space="preserve">Nomas tiesību izsoles nolikumu (turpmāk – Nolikums) Slimnīca publicē savā mājaslapā </w:t>
      </w:r>
      <w:hyperlink r:id="rId10" w:history="1">
        <w:r w:rsidRPr="00C632F7">
          <w:rPr>
            <w:rStyle w:val="Hyperlink"/>
            <w:rFonts w:ascii="Times New Roman" w:hAnsi="Times New Roman" w:cs="Times New Roman"/>
            <w:sz w:val="24"/>
            <w:szCs w:val="24"/>
          </w:rPr>
          <w:t>www.stradini.lv</w:t>
        </w:r>
      </w:hyperlink>
      <w:r w:rsidRPr="00C632F7">
        <w:rPr>
          <w:rFonts w:ascii="Times New Roman" w:hAnsi="Times New Roman" w:cs="Times New Roman"/>
          <w:sz w:val="24"/>
          <w:szCs w:val="24"/>
        </w:rPr>
        <w:t>, sadaļā “Par mums/ Izsoles”.</w:t>
      </w:r>
    </w:p>
    <w:p w14:paraId="370FA64A"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Iznomātājs var izmantot arī citus informācijas paziņošanas veidus, lai informācija sasniegtu pēc iespējas plašāku nomas tiesību pretendentu loku.</w:t>
      </w:r>
    </w:p>
    <w:p w14:paraId="6E6B4098" w14:textId="77777777" w:rsidR="00D94296" w:rsidRPr="00C632F7" w:rsidRDefault="00D94296" w:rsidP="00D94296">
      <w:pPr>
        <w:pStyle w:val="ListParagraph"/>
        <w:ind w:left="426"/>
        <w:rPr>
          <w:rFonts w:ascii="Times New Roman" w:hAnsi="Times New Roman" w:cs="Times New Roman"/>
          <w:sz w:val="24"/>
          <w:szCs w:val="24"/>
        </w:rPr>
      </w:pPr>
    </w:p>
    <w:p w14:paraId="2399EDA6" w14:textId="77777777" w:rsidR="00D94296" w:rsidRPr="00C632F7" w:rsidRDefault="004C09F9" w:rsidP="00D94296">
      <w:pPr>
        <w:pStyle w:val="ListParagraph"/>
        <w:numPr>
          <w:ilvl w:val="0"/>
          <w:numId w:val="1"/>
        </w:numPr>
        <w:spacing w:after="0" w:line="240" w:lineRule="auto"/>
        <w:jc w:val="center"/>
        <w:rPr>
          <w:rFonts w:ascii="Times New Roman" w:hAnsi="Times New Roman" w:cs="Times New Roman"/>
          <w:b/>
          <w:sz w:val="24"/>
          <w:szCs w:val="24"/>
        </w:rPr>
      </w:pPr>
      <w:r w:rsidRPr="00C632F7">
        <w:rPr>
          <w:rFonts w:ascii="Times New Roman" w:hAnsi="Times New Roman" w:cs="Times New Roman"/>
          <w:b/>
          <w:sz w:val="24"/>
          <w:szCs w:val="24"/>
        </w:rPr>
        <w:t>Piedāvājumu iesniegšanas kārtība un prasības pretendentiem</w:t>
      </w:r>
    </w:p>
    <w:p w14:paraId="633EB878" w14:textId="67321E45" w:rsidR="00D94296" w:rsidRPr="00C632F7" w:rsidRDefault="004C09F9" w:rsidP="00D94296">
      <w:pPr>
        <w:pStyle w:val="ListParagraph"/>
        <w:numPr>
          <w:ilvl w:val="1"/>
          <w:numId w:val="1"/>
        </w:numPr>
        <w:spacing w:after="0" w:line="240" w:lineRule="auto"/>
        <w:jc w:val="both"/>
        <w:rPr>
          <w:rFonts w:ascii="Times New Roman" w:hAnsi="Times New Roman" w:cs="Times New Roman"/>
          <w:sz w:val="24"/>
          <w:szCs w:val="24"/>
        </w:rPr>
      </w:pPr>
      <w:r w:rsidRPr="00C632F7">
        <w:rPr>
          <w:rFonts w:ascii="Times New Roman" w:hAnsi="Times New Roman" w:cs="Times New Roman"/>
          <w:sz w:val="24"/>
          <w:szCs w:val="24"/>
        </w:rPr>
        <w:t xml:space="preserve">Pretendents piedāvājumu iesniedz darba dienās no </w:t>
      </w:r>
      <w:r w:rsidR="006668C6">
        <w:rPr>
          <w:rFonts w:ascii="Times New Roman" w:hAnsi="Times New Roman" w:cs="Times New Roman"/>
          <w:sz w:val="24"/>
          <w:szCs w:val="24"/>
        </w:rPr>
        <w:t>9.00 līdz 16.30.</w:t>
      </w:r>
      <w:r w:rsidR="005A6581">
        <w:rPr>
          <w:rFonts w:ascii="Times New Roman" w:hAnsi="Times New Roman" w:cs="Times New Roman"/>
          <w:sz w:val="24"/>
          <w:szCs w:val="24"/>
        </w:rPr>
        <w:t xml:space="preserve"> līdz 19.06. plkst.12.00 </w:t>
      </w:r>
      <w:r w:rsidRPr="00C632F7">
        <w:rPr>
          <w:rFonts w:ascii="Times New Roman" w:hAnsi="Times New Roman" w:cs="Times New Roman"/>
          <w:sz w:val="24"/>
          <w:szCs w:val="24"/>
        </w:rPr>
        <w:t xml:space="preserve">Pilsoņu iela 13, Rīga, piedāvājumu iesniedzot personīgi vai nosūtot pa pastu. Pasta sūtījumiem jābūt saņemtiem Slimnīcā līdz </w:t>
      </w:r>
      <w:r w:rsidR="005A6581">
        <w:rPr>
          <w:rFonts w:ascii="Times New Roman" w:hAnsi="Times New Roman" w:cs="Times New Roman"/>
          <w:sz w:val="24"/>
          <w:szCs w:val="24"/>
        </w:rPr>
        <w:t>19.06. plkst.12.00</w:t>
      </w:r>
      <w:r w:rsidRPr="00C632F7">
        <w:rPr>
          <w:rFonts w:ascii="Times New Roman" w:hAnsi="Times New Roman" w:cs="Times New Roman"/>
          <w:sz w:val="24"/>
          <w:szCs w:val="24"/>
        </w:rPr>
        <w:t>.</w:t>
      </w:r>
    </w:p>
    <w:p w14:paraId="7837B226" w14:textId="2F49E28F"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Pretendents piedāvājumu noformē, aizpildot „Piedāvājumu izsolei” (sk. pielikumu Nr.</w:t>
      </w:r>
      <w:r w:rsidR="00764E46">
        <w:rPr>
          <w:rFonts w:ascii="Times New Roman" w:hAnsi="Times New Roman" w:cs="Times New Roman"/>
          <w:sz w:val="24"/>
          <w:szCs w:val="24"/>
        </w:rPr>
        <w:t>11</w:t>
      </w:r>
      <w:r w:rsidRPr="00C632F7">
        <w:rPr>
          <w:rFonts w:ascii="Times New Roman" w:hAnsi="Times New Roman" w:cs="Times New Roman"/>
          <w:sz w:val="24"/>
          <w:szCs w:val="24"/>
        </w:rPr>
        <w:t>), kurā norāda:</w:t>
      </w:r>
    </w:p>
    <w:p w14:paraId="0BBA64DA" w14:textId="77777777" w:rsidR="00D94296" w:rsidRPr="00C632F7" w:rsidRDefault="004C09F9" w:rsidP="00D94296">
      <w:pPr>
        <w:pStyle w:val="Sarakstarindkopa1"/>
        <w:numPr>
          <w:ilvl w:val="2"/>
          <w:numId w:val="1"/>
        </w:numPr>
        <w:ind w:hanging="798"/>
        <w:jc w:val="both"/>
        <w:rPr>
          <w:sz w:val="24"/>
          <w:szCs w:val="24"/>
        </w:rPr>
      </w:pPr>
      <w:r w:rsidRPr="00C632F7">
        <w:rPr>
          <w:sz w:val="24"/>
          <w:szCs w:val="24"/>
        </w:rPr>
        <w:t>fiziska persona- vārdu, uzvārdu, personas kodu, deklarētās dzīvesvietas adresi, un citu adresi, kurā persona ir sasniedzama (ja ir),;</w:t>
      </w:r>
    </w:p>
    <w:p w14:paraId="08BBBB37" w14:textId="77777777" w:rsidR="00D94296" w:rsidRPr="00C632F7" w:rsidRDefault="004C09F9" w:rsidP="00D94296">
      <w:pPr>
        <w:pStyle w:val="Sarakstarindkopa1"/>
        <w:numPr>
          <w:ilvl w:val="2"/>
          <w:numId w:val="1"/>
        </w:numPr>
        <w:ind w:hanging="798"/>
        <w:jc w:val="both"/>
        <w:rPr>
          <w:sz w:val="24"/>
          <w:szCs w:val="24"/>
        </w:rPr>
      </w:pPr>
      <w:r w:rsidRPr="00C632F7">
        <w:rPr>
          <w:sz w:val="24"/>
          <w:szCs w:val="24"/>
        </w:rPr>
        <w:t>juridiska persona un pilnsabiedrība -  nosaukumu (firmu), reģistrācijas numuru un juridisko adresi;</w:t>
      </w:r>
    </w:p>
    <w:p w14:paraId="2509F36A" w14:textId="77777777" w:rsidR="00D94296" w:rsidRPr="00C632F7" w:rsidRDefault="004C09F9" w:rsidP="00D94296">
      <w:pPr>
        <w:pStyle w:val="Sarakstarindkopa1"/>
        <w:numPr>
          <w:ilvl w:val="2"/>
          <w:numId w:val="1"/>
        </w:numPr>
        <w:ind w:hanging="798"/>
        <w:jc w:val="both"/>
        <w:rPr>
          <w:sz w:val="24"/>
          <w:szCs w:val="24"/>
        </w:rPr>
      </w:pPr>
      <w:r w:rsidRPr="00C632F7">
        <w:rPr>
          <w:sz w:val="24"/>
          <w:szCs w:val="24"/>
        </w:rPr>
        <w:t xml:space="preserve">nomas tiesību pretendenta pārstāvja vārdu, uzvārdu, personas kodu (ja ir), pievienojot pilnvaru (oriģinālu vai apliecinātu kopiju) attiecīgajai personai </w:t>
      </w:r>
      <w:r w:rsidRPr="00C632F7">
        <w:rPr>
          <w:sz w:val="24"/>
          <w:szCs w:val="24"/>
        </w:rPr>
        <w:lastRenderedPageBreak/>
        <w:t>pārstāvēt pretendenta intereses. Fiziskās personas izsniegtai pilnvarai ir jābūt apliecinātai notariāli;</w:t>
      </w:r>
    </w:p>
    <w:p w14:paraId="09CBF976" w14:textId="77777777" w:rsidR="00D94296" w:rsidRPr="00C632F7" w:rsidRDefault="004C09F9" w:rsidP="00D94296">
      <w:pPr>
        <w:pStyle w:val="Sarakstarindkopa1"/>
        <w:numPr>
          <w:ilvl w:val="2"/>
          <w:numId w:val="1"/>
        </w:numPr>
        <w:ind w:hanging="798"/>
        <w:jc w:val="both"/>
        <w:rPr>
          <w:sz w:val="24"/>
          <w:szCs w:val="24"/>
        </w:rPr>
      </w:pPr>
      <w:r w:rsidRPr="00C632F7">
        <w:rPr>
          <w:sz w:val="24"/>
          <w:szCs w:val="24"/>
        </w:rPr>
        <w:t>oficiālo elektronisko adresi (ja ir aktivizēts tās konts) vai elektroniskā pasta adresi (ja ir);</w:t>
      </w:r>
    </w:p>
    <w:p w14:paraId="712DD012" w14:textId="77777777" w:rsidR="00D94296" w:rsidRPr="00C632F7" w:rsidRDefault="004C09F9" w:rsidP="00D94296">
      <w:pPr>
        <w:pStyle w:val="Sarakstarindkopa1"/>
        <w:numPr>
          <w:ilvl w:val="2"/>
          <w:numId w:val="1"/>
        </w:numPr>
        <w:ind w:hanging="798"/>
        <w:jc w:val="both"/>
        <w:rPr>
          <w:sz w:val="24"/>
          <w:szCs w:val="24"/>
        </w:rPr>
      </w:pPr>
      <w:r w:rsidRPr="00C632F7">
        <w:rPr>
          <w:sz w:val="24"/>
          <w:szCs w:val="24"/>
        </w:rPr>
        <w:t>Nomas objekta adresi un platību;</w:t>
      </w:r>
    </w:p>
    <w:p w14:paraId="05944930" w14:textId="77777777" w:rsidR="00D94296" w:rsidRPr="00C632F7" w:rsidRDefault="004C09F9" w:rsidP="00D94296">
      <w:pPr>
        <w:pStyle w:val="Sarakstarindkopa1"/>
        <w:numPr>
          <w:ilvl w:val="2"/>
          <w:numId w:val="1"/>
        </w:numPr>
        <w:ind w:hanging="798"/>
        <w:jc w:val="both"/>
        <w:rPr>
          <w:sz w:val="24"/>
          <w:szCs w:val="24"/>
        </w:rPr>
      </w:pPr>
      <w:r w:rsidRPr="00C632F7">
        <w:rPr>
          <w:sz w:val="24"/>
          <w:szCs w:val="24"/>
        </w:rPr>
        <w:t>nomas laikā plānotās darbības Nomas objektā;</w:t>
      </w:r>
    </w:p>
    <w:p w14:paraId="24C879A6" w14:textId="539F7CDF" w:rsidR="00D94296" w:rsidRPr="00C632F7" w:rsidRDefault="004C09F9" w:rsidP="00D94296">
      <w:pPr>
        <w:pStyle w:val="Sarakstarindkopa1"/>
        <w:numPr>
          <w:ilvl w:val="2"/>
          <w:numId w:val="1"/>
        </w:numPr>
        <w:ind w:hanging="798"/>
        <w:jc w:val="both"/>
        <w:rPr>
          <w:sz w:val="24"/>
          <w:szCs w:val="24"/>
        </w:rPr>
      </w:pPr>
      <w:r w:rsidRPr="00C632F7">
        <w:rPr>
          <w:sz w:val="24"/>
          <w:szCs w:val="24"/>
        </w:rPr>
        <w:t xml:space="preserve">piedāvāto nomas maksas apmēru par </w:t>
      </w:r>
      <w:r w:rsidR="007A7F93">
        <w:rPr>
          <w:sz w:val="24"/>
          <w:szCs w:val="24"/>
        </w:rPr>
        <w:t xml:space="preserve">katru nomas objektu, kuru pretendents vēlas nomāt, </w:t>
      </w:r>
      <w:r w:rsidRPr="00C632F7">
        <w:rPr>
          <w:sz w:val="24"/>
          <w:szCs w:val="24"/>
        </w:rPr>
        <w:t>mēnesī bez pievienotās vērtības nodokļa;</w:t>
      </w:r>
    </w:p>
    <w:p w14:paraId="39EFAC86" w14:textId="77777777" w:rsidR="00D94296" w:rsidRPr="00C632F7" w:rsidRDefault="004C09F9" w:rsidP="00D94296">
      <w:pPr>
        <w:pStyle w:val="Sarakstarindkopa1"/>
        <w:numPr>
          <w:ilvl w:val="2"/>
          <w:numId w:val="1"/>
        </w:numPr>
        <w:ind w:hanging="798"/>
        <w:jc w:val="both"/>
        <w:rPr>
          <w:sz w:val="24"/>
          <w:szCs w:val="24"/>
        </w:rPr>
      </w:pPr>
      <w:r w:rsidRPr="00C632F7">
        <w:rPr>
          <w:sz w:val="24"/>
          <w:szCs w:val="24"/>
        </w:rPr>
        <w:t>piedāvājuma nodrošinājumu – bankas garantiju (ja izvēlēts šis piedāvājuma nodrošinājuma veids);</w:t>
      </w:r>
    </w:p>
    <w:p w14:paraId="3ABA54A4" w14:textId="77777777" w:rsidR="00D94296" w:rsidRPr="00C632F7" w:rsidRDefault="004C09F9" w:rsidP="00D94296">
      <w:pPr>
        <w:pStyle w:val="Sarakstarindkopa1"/>
        <w:numPr>
          <w:ilvl w:val="2"/>
          <w:numId w:val="1"/>
        </w:numPr>
        <w:ind w:hanging="798"/>
        <w:jc w:val="both"/>
        <w:rPr>
          <w:sz w:val="24"/>
          <w:szCs w:val="24"/>
        </w:rPr>
      </w:pPr>
      <w:r w:rsidRPr="00C632F7">
        <w:rPr>
          <w:sz w:val="24"/>
          <w:szCs w:val="24"/>
        </w:rPr>
        <w:t xml:space="preserve">pretendenta piekrišanu, ka iznomātājs kā </w:t>
      </w:r>
      <w:proofErr w:type="spellStart"/>
      <w:r w:rsidRPr="00C632F7">
        <w:rPr>
          <w:sz w:val="24"/>
          <w:szCs w:val="24"/>
        </w:rPr>
        <w:t>kredītinformācijas</w:t>
      </w:r>
      <w:proofErr w:type="spellEnd"/>
      <w:r w:rsidRPr="00C632F7">
        <w:rPr>
          <w:sz w:val="24"/>
          <w:szCs w:val="24"/>
        </w:rPr>
        <w:t xml:space="preserve"> lietotājs ir tiesīgs pieprasīt un saņemt </w:t>
      </w:r>
      <w:proofErr w:type="spellStart"/>
      <w:r w:rsidRPr="00C632F7">
        <w:rPr>
          <w:sz w:val="24"/>
          <w:szCs w:val="24"/>
        </w:rPr>
        <w:t>kredītinformāciju</w:t>
      </w:r>
      <w:proofErr w:type="spellEnd"/>
      <w:r w:rsidRPr="00C632F7">
        <w:rPr>
          <w:sz w:val="24"/>
          <w:szCs w:val="24"/>
        </w:rPr>
        <w:t>, tai skaitā ziņas par pretendenta kavētajiem maksājumiem un tā kredītreitingu, no iznomātājam pieejamām datu bāzēm.</w:t>
      </w:r>
    </w:p>
    <w:p w14:paraId="194DE7C1" w14:textId="6B9E624A" w:rsidR="00D94296" w:rsidRPr="00C632F7" w:rsidRDefault="004C09F9" w:rsidP="00D94296">
      <w:pPr>
        <w:pStyle w:val="Sarakstarindkopa1"/>
        <w:numPr>
          <w:ilvl w:val="1"/>
          <w:numId w:val="1"/>
        </w:numPr>
        <w:jc w:val="both"/>
        <w:rPr>
          <w:sz w:val="24"/>
          <w:szCs w:val="24"/>
        </w:rPr>
      </w:pPr>
      <w:r w:rsidRPr="00C632F7">
        <w:rPr>
          <w:sz w:val="24"/>
          <w:szCs w:val="24"/>
        </w:rPr>
        <w:t xml:space="preserve">Piedāvājumam jābūt spēkā vismaz </w:t>
      </w:r>
      <w:r w:rsidR="00F73730">
        <w:rPr>
          <w:sz w:val="24"/>
          <w:szCs w:val="24"/>
        </w:rPr>
        <w:t>3 (trīs)</w:t>
      </w:r>
      <w:r w:rsidRPr="00C632F7">
        <w:rPr>
          <w:sz w:val="24"/>
          <w:szCs w:val="24"/>
        </w:rPr>
        <w:t xml:space="preserve"> mēnešus no Piedāvājuma atvēršanas brīža.</w:t>
      </w:r>
    </w:p>
    <w:p w14:paraId="5CC09839"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Visi dokumenti iesniedzami latviešu valodā 1 (vienā) eksemplārā. Iesniegtie pieteikumi izsolei Pretendentiem netiek atdoti atpakaļ.</w:t>
      </w:r>
    </w:p>
    <w:p w14:paraId="639CBCFD"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 xml:space="preserve">Piedāvājums ar tam pievienotajiem dokumentiem ir jācauršauj un jāiesniedz aizlīmētā aploksnē. </w:t>
      </w:r>
      <w:r w:rsidRPr="00C632F7">
        <w:rPr>
          <w:rFonts w:ascii="Times New Roman" w:hAnsi="Times New Roman" w:cs="Times New Roman"/>
          <w:b/>
          <w:sz w:val="24"/>
          <w:szCs w:val="24"/>
        </w:rPr>
        <w:t>Uz aploksnes jānorāda šāda informācija</w:t>
      </w:r>
      <w:r w:rsidRPr="00C632F7">
        <w:rPr>
          <w:rFonts w:ascii="Times New Roman" w:hAnsi="Times New Roman" w:cs="Times New Roman"/>
          <w:sz w:val="24"/>
          <w:szCs w:val="24"/>
        </w:rPr>
        <w:t>:</w:t>
      </w:r>
    </w:p>
    <w:p w14:paraId="0F0B2089" w14:textId="77777777" w:rsidR="00D94296" w:rsidRPr="00C632F7" w:rsidRDefault="004C09F9" w:rsidP="00D94296">
      <w:pPr>
        <w:pStyle w:val="ListParagraph"/>
        <w:numPr>
          <w:ilvl w:val="2"/>
          <w:numId w:val="1"/>
        </w:numPr>
        <w:spacing w:after="0" w:line="240" w:lineRule="auto"/>
        <w:ind w:left="1276" w:hanging="850"/>
        <w:jc w:val="both"/>
        <w:rPr>
          <w:rFonts w:ascii="Times New Roman" w:hAnsi="Times New Roman" w:cs="Times New Roman"/>
          <w:sz w:val="24"/>
          <w:szCs w:val="24"/>
        </w:rPr>
      </w:pPr>
      <w:r w:rsidRPr="00C632F7">
        <w:rPr>
          <w:rFonts w:ascii="Times New Roman" w:hAnsi="Times New Roman" w:cs="Times New Roman"/>
          <w:sz w:val="24"/>
          <w:szCs w:val="24"/>
        </w:rPr>
        <w:t xml:space="preserve">adresāts: </w:t>
      </w:r>
      <w:r w:rsidRPr="00C632F7">
        <w:rPr>
          <w:rFonts w:ascii="Times New Roman" w:hAnsi="Times New Roman" w:cs="Times New Roman"/>
          <w:b/>
          <w:sz w:val="24"/>
          <w:szCs w:val="24"/>
        </w:rPr>
        <w:t>VSIA „Paula Stradiņa klīniskā universitātes slimnīca”, Pilsoņu iela 13, Rīga, LV-1002</w:t>
      </w:r>
      <w:r w:rsidRPr="00C632F7">
        <w:rPr>
          <w:rFonts w:ascii="Times New Roman" w:hAnsi="Times New Roman" w:cs="Times New Roman"/>
          <w:sz w:val="24"/>
          <w:szCs w:val="24"/>
        </w:rPr>
        <w:t>;</w:t>
      </w:r>
    </w:p>
    <w:p w14:paraId="38EBED74" w14:textId="4067DD0F" w:rsidR="00D94296" w:rsidRPr="00F73730" w:rsidRDefault="004C09F9" w:rsidP="00F73730">
      <w:pPr>
        <w:pStyle w:val="ListParagraph"/>
        <w:numPr>
          <w:ilvl w:val="2"/>
          <w:numId w:val="1"/>
        </w:numPr>
        <w:spacing w:after="0" w:line="240" w:lineRule="auto"/>
        <w:ind w:left="1276" w:hanging="850"/>
        <w:jc w:val="both"/>
        <w:rPr>
          <w:rFonts w:ascii="Times New Roman" w:hAnsi="Times New Roman" w:cs="Times New Roman"/>
          <w:sz w:val="24"/>
          <w:szCs w:val="24"/>
        </w:rPr>
      </w:pPr>
      <w:r w:rsidRPr="00F73730">
        <w:rPr>
          <w:rFonts w:ascii="Times New Roman" w:hAnsi="Times New Roman" w:cs="Times New Roman"/>
          <w:b/>
          <w:sz w:val="24"/>
          <w:szCs w:val="24"/>
        </w:rPr>
        <w:t xml:space="preserve">„Piedāvājums nomas tiesību </w:t>
      </w:r>
      <w:r w:rsidR="00F73730" w:rsidRPr="00F73730">
        <w:rPr>
          <w:rFonts w:ascii="Times New Roman" w:hAnsi="Times New Roman" w:cs="Times New Roman"/>
          <w:b/>
          <w:sz w:val="24"/>
          <w:szCs w:val="24"/>
        </w:rPr>
        <w:t>izsolei “Par nomas objektu Rīgā, Pilsoņu ielā 13 nodošanu iznomāšanai karsto dzērienu un uzkodu tirdzniecības automātu izvietošanai</w:t>
      </w:r>
      <w:r w:rsidRPr="00F73730">
        <w:rPr>
          <w:rFonts w:ascii="Times New Roman" w:hAnsi="Times New Roman" w:cs="Times New Roman"/>
          <w:b/>
          <w:sz w:val="24"/>
          <w:szCs w:val="24"/>
        </w:rPr>
        <w:t>, Izsoles identifikācijas Nr.</w:t>
      </w:r>
      <w:r w:rsidR="00F73730">
        <w:rPr>
          <w:rFonts w:ascii="Times New Roman" w:hAnsi="Times New Roman" w:cs="Times New Roman"/>
          <w:b/>
          <w:sz w:val="24"/>
          <w:szCs w:val="24"/>
        </w:rPr>
        <w:t>2023/2-n</w:t>
      </w:r>
      <w:r w:rsidRPr="00F73730">
        <w:rPr>
          <w:rFonts w:ascii="Times New Roman" w:hAnsi="Times New Roman" w:cs="Times New Roman"/>
          <w:b/>
          <w:sz w:val="24"/>
          <w:szCs w:val="24"/>
        </w:rPr>
        <w:t>”;</w:t>
      </w:r>
    </w:p>
    <w:p w14:paraId="4E015222" w14:textId="77777777" w:rsidR="00D94296" w:rsidRPr="00C632F7" w:rsidRDefault="004C09F9" w:rsidP="00D94296">
      <w:pPr>
        <w:pStyle w:val="ListParagraph"/>
        <w:numPr>
          <w:ilvl w:val="2"/>
          <w:numId w:val="1"/>
        </w:numPr>
        <w:spacing w:after="0" w:line="240" w:lineRule="auto"/>
        <w:ind w:left="1276" w:hanging="850"/>
        <w:jc w:val="both"/>
        <w:rPr>
          <w:rFonts w:ascii="Times New Roman" w:hAnsi="Times New Roman" w:cs="Times New Roman"/>
          <w:sz w:val="24"/>
          <w:szCs w:val="24"/>
        </w:rPr>
      </w:pPr>
      <w:r w:rsidRPr="00C632F7">
        <w:rPr>
          <w:rFonts w:ascii="Times New Roman" w:hAnsi="Times New Roman" w:cs="Times New Roman"/>
          <w:sz w:val="24"/>
          <w:szCs w:val="24"/>
        </w:rPr>
        <w:t>„Neatvērt pirms piedāvājumu atvēršanas sanāksmes”;</w:t>
      </w:r>
    </w:p>
    <w:p w14:paraId="23B8B7C6" w14:textId="77777777" w:rsidR="00D94296" w:rsidRPr="00C632F7" w:rsidRDefault="004C09F9" w:rsidP="00D94296">
      <w:pPr>
        <w:pStyle w:val="ListParagraph"/>
        <w:numPr>
          <w:ilvl w:val="2"/>
          <w:numId w:val="1"/>
        </w:numPr>
        <w:spacing w:after="0" w:line="240" w:lineRule="auto"/>
        <w:ind w:left="1276" w:hanging="850"/>
        <w:jc w:val="both"/>
        <w:rPr>
          <w:rFonts w:ascii="Times New Roman" w:hAnsi="Times New Roman" w:cs="Times New Roman"/>
          <w:sz w:val="24"/>
          <w:szCs w:val="24"/>
        </w:rPr>
      </w:pPr>
      <w:r w:rsidRPr="00C632F7">
        <w:rPr>
          <w:rFonts w:ascii="Times New Roman" w:hAnsi="Times New Roman" w:cs="Times New Roman"/>
          <w:b/>
          <w:sz w:val="24"/>
          <w:szCs w:val="24"/>
        </w:rPr>
        <w:t>pretendenta nosaukums un juridiskā/deklarētā dzīvesvietas adrese</w:t>
      </w:r>
      <w:r w:rsidRPr="00C632F7">
        <w:rPr>
          <w:rFonts w:ascii="Times New Roman" w:hAnsi="Times New Roman" w:cs="Times New Roman"/>
          <w:sz w:val="24"/>
          <w:szCs w:val="24"/>
        </w:rPr>
        <w:t>.</w:t>
      </w:r>
    </w:p>
    <w:p w14:paraId="006EDD1B"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Saņemtos piedāvājumus reģistrē to saņemšanas secībā, norādot to saņemšanas datumu un laiku, kā arī nomas tiesību pretendentu.</w:t>
      </w:r>
    </w:p>
    <w:p w14:paraId="382514CC"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Piedāvājumus, kas iesniegti pēc Nolikuma 4.1.punktā noteiktā termiņa, nereģistrē un neatvērtu atgriež atpakaļ iesniedzējiem.</w:t>
      </w:r>
    </w:p>
    <w:p w14:paraId="019BB499"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Komisija piedāvājumus glabā neatvērtus līdz izsoles sākumam.</w:t>
      </w:r>
    </w:p>
    <w:p w14:paraId="4D6C1265"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Ziņas par pretendentiem un to skaitu netiek izpaustas līdz izsoles sākumam.</w:t>
      </w:r>
    </w:p>
    <w:p w14:paraId="460A8B1A" w14:textId="77777777" w:rsidR="00D94296" w:rsidRPr="00C632F7" w:rsidRDefault="00D94296" w:rsidP="00D94296">
      <w:pPr>
        <w:pStyle w:val="ListParagraph"/>
        <w:rPr>
          <w:rFonts w:ascii="Times New Roman" w:hAnsi="Times New Roman" w:cs="Times New Roman"/>
          <w:sz w:val="24"/>
          <w:szCs w:val="24"/>
        </w:rPr>
      </w:pPr>
    </w:p>
    <w:p w14:paraId="1D8744A8" w14:textId="77777777" w:rsidR="00D94296" w:rsidRPr="00C632F7" w:rsidRDefault="004C09F9" w:rsidP="00D94296">
      <w:pPr>
        <w:pStyle w:val="ListParagraph"/>
        <w:numPr>
          <w:ilvl w:val="0"/>
          <w:numId w:val="1"/>
        </w:numPr>
        <w:spacing w:after="0" w:line="240" w:lineRule="auto"/>
        <w:jc w:val="center"/>
        <w:rPr>
          <w:rFonts w:ascii="Times New Roman" w:hAnsi="Times New Roman" w:cs="Times New Roman"/>
          <w:b/>
          <w:sz w:val="24"/>
          <w:szCs w:val="24"/>
        </w:rPr>
      </w:pPr>
      <w:r w:rsidRPr="00C632F7">
        <w:rPr>
          <w:rFonts w:ascii="Times New Roman" w:hAnsi="Times New Roman" w:cs="Times New Roman"/>
          <w:b/>
          <w:sz w:val="24"/>
          <w:szCs w:val="24"/>
        </w:rPr>
        <w:t>Izsoles norises kārtība</w:t>
      </w:r>
    </w:p>
    <w:p w14:paraId="69619D32" w14:textId="3F7FFCDF"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 xml:space="preserve">Rakstiska izsole (pretendentu piedāvājumu atvēršana) notiks </w:t>
      </w:r>
      <w:r w:rsidR="007A7F93">
        <w:rPr>
          <w:rFonts w:ascii="Times New Roman" w:hAnsi="Times New Roman" w:cs="Times New Roman"/>
          <w:sz w:val="24"/>
          <w:szCs w:val="24"/>
        </w:rPr>
        <w:t>19.06.2023. plkst.12.00 Rīgā, Pilsoņu ielā 13, 8.korpuss, 3.stāvs konferenču zāle</w:t>
      </w:r>
      <w:r w:rsidRPr="00C632F7">
        <w:rPr>
          <w:rFonts w:ascii="Times New Roman" w:hAnsi="Times New Roman" w:cs="Times New Roman"/>
          <w:sz w:val="24"/>
          <w:szCs w:val="24"/>
        </w:rPr>
        <w:t xml:space="preserve">. </w:t>
      </w:r>
    </w:p>
    <w:p w14:paraId="60D881E5" w14:textId="54311191"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 xml:space="preserve">Piedāvājumu atvēršanas sanāksme ir atklāta un tajā klātienē var piedalīties Nomas objekta nomas tiesību pretendenti, kuri reģistrējušies izsolei, vai to pilnvarotās personas, sanāksmē nosaucot savu vārdu, uzvārdu un nosūtot pilnvaru (ja tā nav pievienota piedāvājumam) uz e-pastu: </w:t>
      </w:r>
      <w:r w:rsidR="007A7F93">
        <w:rPr>
          <w:rFonts w:ascii="Times New Roman" w:hAnsi="Times New Roman" w:cs="Times New Roman"/>
          <w:sz w:val="24"/>
          <w:szCs w:val="24"/>
        </w:rPr>
        <w:t>ieva.lice@stradini.lv</w:t>
      </w:r>
      <w:r w:rsidRPr="00C632F7">
        <w:rPr>
          <w:rFonts w:ascii="Times New Roman" w:hAnsi="Times New Roman" w:cs="Times New Roman"/>
          <w:sz w:val="24"/>
          <w:szCs w:val="24"/>
        </w:rPr>
        <w:t>.</w:t>
      </w:r>
    </w:p>
    <w:p w14:paraId="1ED509AA"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Piedāvājuma atvēršanas sēde tiek protokolēta.</w:t>
      </w:r>
    </w:p>
    <w:p w14:paraId="6DE071A2"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Atklājot piedāvājumu atvēršanu, Komisijas priekšsēdētājs nosauc Nomas objekta adresi un sastāvu, paziņo izsoles sākumcenu un informē par izsoles kārtību.</w:t>
      </w:r>
    </w:p>
    <w:p w14:paraId="56743A81" w14:textId="6BAC3FC2"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Komisijas priekšsēdētājs, atverot katru piedāvājumu to iesniegšanas secībā, nosauc nomas tiesību pretendentu, piedāvājuma iesniegšanas datumu un laiku, kā arī nomas tiesību pretendenta piedāvāto nomas maksas apmēru</w:t>
      </w:r>
      <w:r w:rsidR="002311ED">
        <w:rPr>
          <w:rFonts w:ascii="Times New Roman" w:hAnsi="Times New Roman" w:cs="Times New Roman"/>
          <w:sz w:val="24"/>
          <w:szCs w:val="24"/>
        </w:rPr>
        <w:t xml:space="preserve"> </w:t>
      </w:r>
      <w:r w:rsidR="002311ED" w:rsidRPr="002311ED">
        <w:rPr>
          <w:rFonts w:ascii="Times New Roman" w:hAnsi="Times New Roman" w:cs="Times New Roman"/>
          <w:sz w:val="24"/>
          <w:szCs w:val="24"/>
        </w:rPr>
        <w:t>par katru no pretendenta izvēlēto nomas objektu/-</w:t>
      </w:r>
      <w:proofErr w:type="spellStart"/>
      <w:r w:rsidR="002311ED" w:rsidRPr="002311ED">
        <w:rPr>
          <w:rFonts w:ascii="Times New Roman" w:hAnsi="Times New Roman" w:cs="Times New Roman"/>
          <w:sz w:val="24"/>
          <w:szCs w:val="24"/>
        </w:rPr>
        <w:t>iem</w:t>
      </w:r>
      <w:proofErr w:type="spellEnd"/>
      <w:r w:rsidRPr="00C632F7">
        <w:rPr>
          <w:rFonts w:ascii="Times New Roman" w:hAnsi="Times New Roman" w:cs="Times New Roman"/>
          <w:sz w:val="24"/>
          <w:szCs w:val="24"/>
        </w:rPr>
        <w:t>.</w:t>
      </w:r>
    </w:p>
    <w:p w14:paraId="43F53B02"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Pēc katra piedāvājuma atvēršanas Komisijas priekšsēdētājs un Komisijas locekļi parakstās uz piedāvājuma.</w:t>
      </w:r>
    </w:p>
    <w:p w14:paraId="31E594E4"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Komisija pieņem lēmumu par nomas tiesību pretendenta izslēgšanu no dalības rakstiskā izsolē, to atspoguļojot protokolā, šādos gadījumos:</w:t>
      </w:r>
    </w:p>
    <w:p w14:paraId="4F8DCE83" w14:textId="77777777" w:rsidR="00D94296" w:rsidRPr="00C632F7" w:rsidRDefault="004C09F9" w:rsidP="00D94296">
      <w:pPr>
        <w:pStyle w:val="ListParagraph"/>
        <w:numPr>
          <w:ilvl w:val="2"/>
          <w:numId w:val="1"/>
        </w:numPr>
        <w:spacing w:after="0" w:line="240" w:lineRule="auto"/>
        <w:ind w:left="1276" w:hanging="850"/>
        <w:jc w:val="both"/>
        <w:rPr>
          <w:rFonts w:ascii="Times New Roman" w:hAnsi="Times New Roman" w:cs="Times New Roman"/>
          <w:sz w:val="24"/>
          <w:szCs w:val="24"/>
        </w:rPr>
      </w:pPr>
      <w:r w:rsidRPr="00C632F7">
        <w:rPr>
          <w:rFonts w:ascii="Times New Roman" w:hAnsi="Times New Roman" w:cs="Times New Roman"/>
          <w:sz w:val="24"/>
          <w:szCs w:val="24"/>
        </w:rPr>
        <w:t>ja piedāvājums nav noformēts atbilstoši Nolikuma 4.2.punktam vai piedāvājumā iztrūkst prasītā informācija;</w:t>
      </w:r>
    </w:p>
    <w:p w14:paraId="0E384FB5" w14:textId="77777777" w:rsidR="00D94296" w:rsidRPr="00C632F7" w:rsidRDefault="004C09F9" w:rsidP="00D94296">
      <w:pPr>
        <w:pStyle w:val="ListParagraph"/>
        <w:numPr>
          <w:ilvl w:val="2"/>
          <w:numId w:val="1"/>
        </w:numPr>
        <w:spacing w:after="0" w:line="240" w:lineRule="auto"/>
        <w:ind w:left="1276" w:hanging="850"/>
        <w:jc w:val="both"/>
        <w:rPr>
          <w:rFonts w:ascii="Times New Roman" w:hAnsi="Times New Roman" w:cs="Times New Roman"/>
          <w:sz w:val="24"/>
          <w:szCs w:val="24"/>
        </w:rPr>
      </w:pPr>
      <w:r w:rsidRPr="00C632F7">
        <w:rPr>
          <w:rFonts w:ascii="Times New Roman" w:hAnsi="Times New Roman" w:cs="Times New Roman"/>
          <w:sz w:val="24"/>
          <w:szCs w:val="24"/>
        </w:rPr>
        <w:t>ja piedāvātais nomas maksas apmērs ir mazāks par Nolikuma 2.3.punktā noteikto nosacīto nomas maksu;</w:t>
      </w:r>
    </w:p>
    <w:p w14:paraId="21569D9C" w14:textId="77777777" w:rsidR="00D94296" w:rsidRPr="00C632F7" w:rsidRDefault="004C09F9" w:rsidP="00D94296">
      <w:pPr>
        <w:pStyle w:val="ListParagraph"/>
        <w:numPr>
          <w:ilvl w:val="2"/>
          <w:numId w:val="1"/>
        </w:numPr>
        <w:spacing w:after="0" w:line="240" w:lineRule="auto"/>
        <w:ind w:left="1276" w:hanging="850"/>
        <w:jc w:val="both"/>
        <w:rPr>
          <w:rFonts w:ascii="Times New Roman" w:hAnsi="Times New Roman" w:cs="Times New Roman"/>
          <w:sz w:val="24"/>
          <w:szCs w:val="24"/>
        </w:rPr>
      </w:pPr>
      <w:r w:rsidRPr="00C632F7">
        <w:rPr>
          <w:rFonts w:ascii="Times New Roman" w:hAnsi="Times New Roman" w:cs="Times New Roman"/>
          <w:sz w:val="24"/>
          <w:szCs w:val="24"/>
        </w:rPr>
        <w:t>ja pretendents ir iesniedzis nepatiesu informāciju;</w:t>
      </w:r>
    </w:p>
    <w:p w14:paraId="12E92EC2" w14:textId="77777777" w:rsidR="00D94296" w:rsidRPr="00C632F7" w:rsidRDefault="004C09F9" w:rsidP="00D94296">
      <w:pPr>
        <w:pStyle w:val="ListParagraph"/>
        <w:numPr>
          <w:ilvl w:val="2"/>
          <w:numId w:val="1"/>
        </w:numPr>
        <w:spacing w:after="0" w:line="240" w:lineRule="auto"/>
        <w:ind w:left="1276" w:hanging="850"/>
        <w:jc w:val="both"/>
        <w:rPr>
          <w:rFonts w:ascii="Times New Roman" w:hAnsi="Times New Roman" w:cs="Times New Roman"/>
          <w:sz w:val="24"/>
          <w:szCs w:val="24"/>
        </w:rPr>
      </w:pPr>
      <w:r w:rsidRPr="00C632F7">
        <w:rPr>
          <w:rFonts w:ascii="Times New Roman" w:hAnsi="Times New Roman" w:cs="Times New Roman"/>
          <w:sz w:val="24"/>
          <w:szCs w:val="24"/>
        </w:rPr>
        <w:lastRenderedPageBreak/>
        <w:t>ja pieteikumu ir parakstījusi persona bez pretendenta pārstāvības tiesībām;</w:t>
      </w:r>
    </w:p>
    <w:p w14:paraId="16B38E16" w14:textId="77777777" w:rsidR="00D94296" w:rsidRPr="00C632F7" w:rsidRDefault="004C09F9" w:rsidP="00D94296">
      <w:pPr>
        <w:pStyle w:val="ListParagraph"/>
        <w:numPr>
          <w:ilvl w:val="2"/>
          <w:numId w:val="1"/>
        </w:numPr>
        <w:spacing w:after="0" w:line="240" w:lineRule="auto"/>
        <w:ind w:left="1276" w:hanging="850"/>
        <w:jc w:val="both"/>
        <w:rPr>
          <w:rFonts w:ascii="Times New Roman" w:hAnsi="Times New Roman" w:cs="Times New Roman"/>
          <w:sz w:val="24"/>
          <w:szCs w:val="24"/>
        </w:rPr>
      </w:pPr>
      <w:r w:rsidRPr="00C632F7">
        <w:rPr>
          <w:rFonts w:ascii="Times New Roman" w:hAnsi="Times New Roman" w:cs="Times New Roman"/>
          <w:sz w:val="24"/>
          <w:szCs w:val="24"/>
        </w:rPr>
        <w:t>ja pret pretendentu ir ierosināta maksātnespēja, pretendents atrodas bankrota, likvidācijas stadijā, pretendenta saimnieciskā darbība ir apturēta vai izbeigta;</w:t>
      </w:r>
    </w:p>
    <w:p w14:paraId="015EB205" w14:textId="77777777" w:rsidR="00D94296" w:rsidRPr="00C632F7" w:rsidRDefault="004C09F9" w:rsidP="00D94296">
      <w:pPr>
        <w:pStyle w:val="ListParagraph"/>
        <w:numPr>
          <w:ilvl w:val="2"/>
          <w:numId w:val="1"/>
        </w:numPr>
        <w:spacing w:after="0" w:line="240" w:lineRule="auto"/>
        <w:ind w:left="1276" w:hanging="850"/>
        <w:jc w:val="both"/>
        <w:rPr>
          <w:rFonts w:ascii="Times New Roman" w:hAnsi="Times New Roman" w:cs="Times New Roman"/>
          <w:sz w:val="24"/>
          <w:szCs w:val="24"/>
        </w:rPr>
      </w:pPr>
      <w:r w:rsidRPr="00C632F7">
        <w:rPr>
          <w:rFonts w:ascii="Times New Roman" w:hAnsi="Times New Roman" w:cs="Times New Roman"/>
          <w:sz w:val="24"/>
          <w:szCs w:val="24"/>
        </w:rPr>
        <w:t>pretendentam ir VID administrēto nodokļu (nodevu) parādi un to summa pārsniedz EUR 150,00 (viens simts piecdesmit euro, 00 centi);</w:t>
      </w:r>
    </w:p>
    <w:p w14:paraId="28E01CFF" w14:textId="77777777" w:rsidR="00D94296" w:rsidRPr="00C632F7" w:rsidRDefault="004C09F9" w:rsidP="00D94296">
      <w:pPr>
        <w:pStyle w:val="ListParagraph"/>
        <w:numPr>
          <w:ilvl w:val="2"/>
          <w:numId w:val="1"/>
        </w:numPr>
        <w:spacing w:after="0" w:line="240" w:lineRule="auto"/>
        <w:ind w:left="1276" w:hanging="850"/>
        <w:jc w:val="both"/>
        <w:rPr>
          <w:rFonts w:ascii="Times New Roman" w:hAnsi="Times New Roman" w:cs="Times New Roman"/>
          <w:sz w:val="24"/>
          <w:szCs w:val="24"/>
        </w:rPr>
      </w:pPr>
      <w:r w:rsidRPr="00C632F7">
        <w:rPr>
          <w:rFonts w:ascii="Times New Roman" w:hAnsi="Times New Roman" w:cs="Times New Roman"/>
          <w:sz w:val="24"/>
          <w:szCs w:val="24"/>
        </w:rPr>
        <w:t>ja pēdējā gada laikā no pieteikuma iesniegšanas dienas Slimnīca ir vienpusēji izbeigusi ar šo pretendentu noslēgto līgumu par īpašuma lietošanu, jo pretendents nav pildījis līgumā noteiktos pienākumus, vai stājies spēkā tiesas nolēmums, uz kura pamata tiek izbeigts ar Slimnīcu noslēgts līgums par īpašuma lietošanu pretendenta rīcības dēļ;</w:t>
      </w:r>
    </w:p>
    <w:p w14:paraId="38C51870" w14:textId="77777777" w:rsidR="00D94296" w:rsidRPr="00C632F7" w:rsidRDefault="004C09F9" w:rsidP="00D94296">
      <w:pPr>
        <w:pStyle w:val="ListParagraph"/>
        <w:numPr>
          <w:ilvl w:val="2"/>
          <w:numId w:val="1"/>
        </w:numPr>
        <w:spacing w:after="0" w:line="240" w:lineRule="auto"/>
        <w:ind w:left="1276" w:hanging="850"/>
        <w:jc w:val="both"/>
        <w:rPr>
          <w:rFonts w:ascii="Times New Roman" w:hAnsi="Times New Roman" w:cs="Times New Roman"/>
          <w:sz w:val="24"/>
          <w:szCs w:val="24"/>
        </w:rPr>
      </w:pPr>
      <w:r w:rsidRPr="00C632F7">
        <w:rPr>
          <w:rFonts w:ascii="Times New Roman" w:hAnsi="Times New Roman" w:cs="Times New Roman"/>
          <w:sz w:val="24"/>
          <w:szCs w:val="24"/>
        </w:rPr>
        <w:t>pretendentam piemērotas starptautiskās vai nacionālās sankcijas, kuras attiecībā uz pretendentu civiltiesiskos ierobežojumus.</w:t>
      </w:r>
    </w:p>
    <w:p w14:paraId="0838D5EA" w14:textId="77777777" w:rsidR="002311ED" w:rsidRDefault="004C09F9" w:rsidP="002311ED">
      <w:pPr>
        <w:pStyle w:val="ListParagraph"/>
        <w:numPr>
          <w:ilvl w:val="1"/>
          <w:numId w:val="1"/>
        </w:numPr>
        <w:spacing w:after="0" w:line="240" w:lineRule="auto"/>
        <w:ind w:left="567" w:hanging="567"/>
        <w:jc w:val="both"/>
        <w:rPr>
          <w:rFonts w:ascii="Times New Roman" w:hAnsi="Times New Roman" w:cs="Times New Roman"/>
          <w:sz w:val="24"/>
          <w:szCs w:val="24"/>
        </w:rPr>
      </w:pPr>
      <w:r w:rsidRPr="00C632F7">
        <w:rPr>
          <w:rFonts w:ascii="Times New Roman" w:hAnsi="Times New Roman" w:cs="Times New Roman"/>
          <w:sz w:val="24"/>
          <w:szCs w:val="24"/>
        </w:rPr>
        <w:t>Slimnīcai, izvērtējot lietderības apsvērumus, ir tiesības Nomas objektu neiznomāt pretendentam, kurš atbilstoši iznomātāja izstrādātajiem un apstiprinātajiem potenciālā pretendenta labticības izvērtēšanas kritērijiem nav uzskatāms par labticīgu, tai skaitā pretendents pēdējā gada laikā no pieteikuma iesniegšanas dienas nav labticīgi pildījis ar Slimnīcu noslēgtajā līgumā par īpašuma lietošanu noteiktos nomnieka pienākumus – tam ir bijuši vismaz trīs maksājumu kavējumi, kas kopā pārsniedz vienu nomas maksas aprēķina periodu, vai Slimnīcai zināmi publiskas personas nekustamā īpašuma uzturēšanai nepieciešamo pakalpojumu maksājumu parādi, vai pretendentam ir jebkādas citas būtiskas neizpildītas līgumsaistības pret Slimnīcu.</w:t>
      </w:r>
    </w:p>
    <w:p w14:paraId="2DF32CF7" w14:textId="11E7E495" w:rsidR="002311ED" w:rsidRPr="002311ED" w:rsidRDefault="002311ED" w:rsidP="002311ED">
      <w:pPr>
        <w:pStyle w:val="ListParagraph"/>
        <w:numPr>
          <w:ilvl w:val="1"/>
          <w:numId w:val="1"/>
        </w:numPr>
        <w:spacing w:after="0" w:line="240" w:lineRule="auto"/>
        <w:ind w:left="567" w:hanging="567"/>
        <w:jc w:val="both"/>
        <w:rPr>
          <w:rFonts w:ascii="Times New Roman" w:hAnsi="Times New Roman" w:cs="Times New Roman"/>
          <w:b/>
          <w:bCs/>
          <w:sz w:val="24"/>
          <w:szCs w:val="24"/>
        </w:rPr>
      </w:pPr>
      <w:r w:rsidRPr="002311ED">
        <w:rPr>
          <w:rFonts w:ascii="Times New Roman" w:hAnsi="Times New Roman" w:cs="Times New Roman"/>
          <w:b/>
          <w:bCs/>
          <w:sz w:val="24"/>
          <w:szCs w:val="24"/>
        </w:rPr>
        <w:t>Par izsoles uzvarētāju attiecībā uz katru no 2.1.punktā uzskatītajiem nomas objektiem tiek atzīts pretendents, kurš nosolījis augstāko nomas maksu par konkrēto nomas objektu, un viņam tiek piešķirtas tiesības slēgt Nedzīvojamo telpu nomas līgumu par attiecīgā nomas objekta nomu.</w:t>
      </w:r>
    </w:p>
    <w:p w14:paraId="06ABF69C" w14:textId="77777777" w:rsidR="00D94296" w:rsidRPr="00C632F7" w:rsidRDefault="004C09F9" w:rsidP="00D94296">
      <w:pPr>
        <w:pStyle w:val="ListParagraph"/>
        <w:numPr>
          <w:ilvl w:val="1"/>
          <w:numId w:val="1"/>
        </w:numPr>
        <w:spacing w:after="0" w:line="240" w:lineRule="auto"/>
        <w:ind w:left="567" w:hanging="567"/>
        <w:jc w:val="both"/>
        <w:rPr>
          <w:rFonts w:ascii="Times New Roman" w:hAnsi="Times New Roman" w:cs="Times New Roman"/>
          <w:sz w:val="24"/>
          <w:szCs w:val="24"/>
        </w:rPr>
      </w:pPr>
      <w:r w:rsidRPr="00C632F7">
        <w:rPr>
          <w:rFonts w:ascii="Times New Roman" w:hAnsi="Times New Roman" w:cs="Times New Roman"/>
          <w:sz w:val="24"/>
          <w:szCs w:val="24"/>
        </w:rPr>
        <w:t xml:space="preserve">Ja nepieciešams papildu laiks, lai izvērtētu pieteikumu atbilstību publicētajiem iznomāšanas nosacījumiem, pēc pieteikumu atvēršanas Komisija paziņo laiku un vietu, kad tiks paziņoti rakstiskas izsoles rezultāti. </w:t>
      </w:r>
    </w:p>
    <w:p w14:paraId="0E2067E3" w14:textId="77777777" w:rsidR="00D94296" w:rsidRPr="00C632F7" w:rsidRDefault="004C09F9" w:rsidP="00D94296">
      <w:pPr>
        <w:pStyle w:val="ListParagraph"/>
        <w:numPr>
          <w:ilvl w:val="1"/>
          <w:numId w:val="1"/>
        </w:numPr>
        <w:spacing w:after="0" w:line="240" w:lineRule="auto"/>
        <w:ind w:left="567" w:hanging="567"/>
        <w:jc w:val="both"/>
        <w:rPr>
          <w:rFonts w:ascii="Times New Roman" w:hAnsi="Times New Roman" w:cs="Times New Roman"/>
          <w:sz w:val="24"/>
          <w:szCs w:val="24"/>
        </w:rPr>
      </w:pPr>
      <w:r w:rsidRPr="00C632F7">
        <w:rPr>
          <w:rFonts w:ascii="Times New Roman" w:hAnsi="Times New Roman" w:cs="Times New Roman"/>
          <w:sz w:val="24"/>
          <w:szCs w:val="24"/>
        </w:rPr>
        <w:t>Ja pēc visu piedāvājumu atvēršanas Komisija konstatē, ka vairāki pretendenti piedāvājuši vienādu augstāko nomas maksu, Komisija veic vienu no šādām darbībām:</w:t>
      </w:r>
    </w:p>
    <w:p w14:paraId="0C3E1F33" w14:textId="77777777" w:rsidR="00D94296" w:rsidRPr="00C632F7" w:rsidRDefault="004C09F9" w:rsidP="00D94296">
      <w:pPr>
        <w:pStyle w:val="ListParagraph"/>
        <w:numPr>
          <w:ilvl w:val="2"/>
          <w:numId w:val="1"/>
        </w:numPr>
        <w:spacing w:after="0" w:line="240" w:lineRule="auto"/>
        <w:ind w:left="1276" w:hanging="709"/>
        <w:jc w:val="both"/>
        <w:rPr>
          <w:rFonts w:ascii="Times New Roman" w:hAnsi="Times New Roman" w:cs="Times New Roman"/>
          <w:sz w:val="24"/>
          <w:szCs w:val="24"/>
        </w:rPr>
      </w:pPr>
      <w:r w:rsidRPr="00C632F7">
        <w:rPr>
          <w:rFonts w:ascii="Times New Roman" w:hAnsi="Times New Roman" w:cs="Times New Roman"/>
          <w:sz w:val="24"/>
          <w:szCs w:val="24"/>
        </w:rPr>
        <w:t xml:space="preserve"> turpina izsoli, pieņemot rakstiskus piedāvājumus no pretendentiem vai to pārstāvjiem, kas piedāvājuši vienādu augstāko nomas maksu, ja tie piedalās piedāvājumu atvēršanā, un organizē tūlītēju piedāvājumu atvēršanu;</w:t>
      </w:r>
    </w:p>
    <w:p w14:paraId="463F8FB0" w14:textId="77777777" w:rsidR="00D94296" w:rsidRPr="00C632F7" w:rsidRDefault="004C09F9" w:rsidP="00D94296">
      <w:pPr>
        <w:pStyle w:val="ListParagraph"/>
        <w:numPr>
          <w:ilvl w:val="2"/>
          <w:numId w:val="1"/>
        </w:numPr>
        <w:spacing w:after="0" w:line="240" w:lineRule="auto"/>
        <w:ind w:left="1276" w:hanging="709"/>
        <w:jc w:val="both"/>
        <w:rPr>
          <w:rFonts w:ascii="Times New Roman" w:hAnsi="Times New Roman" w:cs="Times New Roman"/>
          <w:sz w:val="24"/>
          <w:szCs w:val="24"/>
        </w:rPr>
      </w:pPr>
      <w:r w:rsidRPr="00C632F7">
        <w:rPr>
          <w:rFonts w:ascii="Times New Roman" w:hAnsi="Times New Roman" w:cs="Times New Roman"/>
          <w:sz w:val="24"/>
          <w:szCs w:val="24"/>
        </w:rPr>
        <w:t xml:space="preserve"> rakstiski lūdz pretendentus, kuri piedāvājuši vienādu augstāko nomas maksu, izteikt rakstiski savu piedāvājumu par iespējami augstāko nomas maksu, nosakot piedāvājumu iesniegšanas un atvēršanas datumu, laiku un vietu.</w:t>
      </w:r>
    </w:p>
    <w:p w14:paraId="0F783A91" w14:textId="77777777" w:rsidR="00D94296" w:rsidRPr="00C632F7" w:rsidRDefault="004C09F9" w:rsidP="00D94296">
      <w:pPr>
        <w:pStyle w:val="ListParagraph"/>
        <w:numPr>
          <w:ilvl w:val="1"/>
          <w:numId w:val="1"/>
        </w:numPr>
        <w:spacing w:after="0" w:line="240" w:lineRule="auto"/>
        <w:ind w:left="567" w:hanging="567"/>
        <w:jc w:val="both"/>
        <w:rPr>
          <w:rFonts w:ascii="Times New Roman" w:hAnsi="Times New Roman" w:cs="Times New Roman"/>
          <w:sz w:val="24"/>
          <w:szCs w:val="24"/>
        </w:rPr>
      </w:pPr>
      <w:r w:rsidRPr="00C632F7">
        <w:rPr>
          <w:rFonts w:ascii="Times New Roman" w:hAnsi="Times New Roman" w:cs="Times New Roman"/>
          <w:sz w:val="24"/>
          <w:szCs w:val="24"/>
        </w:rPr>
        <w:t>Ja neviens no nomas tiesību pretendentiem, kuri piedāvājuši augstāko nomas maksu, neiesniedz jaunu piedāvājumu par augstāku nomas maksu, tad Komisija piedāvājumu iesniegšanas secībā rakstiski piedāvā šiem pretendentiem slēgt nomas līgumu atbilstoši to nosolītajai nomas maksai.</w:t>
      </w:r>
    </w:p>
    <w:p w14:paraId="126B882C" w14:textId="77777777" w:rsidR="00D94296" w:rsidRPr="00C632F7" w:rsidRDefault="004C09F9" w:rsidP="00D94296">
      <w:pPr>
        <w:pStyle w:val="ListParagraph"/>
        <w:numPr>
          <w:ilvl w:val="1"/>
          <w:numId w:val="1"/>
        </w:numPr>
        <w:spacing w:after="0" w:line="240" w:lineRule="auto"/>
        <w:ind w:left="567" w:hanging="567"/>
        <w:jc w:val="both"/>
        <w:rPr>
          <w:rFonts w:ascii="Times New Roman" w:hAnsi="Times New Roman" w:cs="Times New Roman"/>
          <w:sz w:val="24"/>
          <w:szCs w:val="24"/>
        </w:rPr>
      </w:pPr>
      <w:r w:rsidRPr="00C632F7">
        <w:rPr>
          <w:rFonts w:ascii="Times New Roman" w:hAnsi="Times New Roman" w:cs="Times New Roman"/>
          <w:sz w:val="24"/>
          <w:szCs w:val="24"/>
        </w:rPr>
        <w:t>Ja izsolei piesakās tikai viens pretendents, izsoli atzīst par notikušu. Slimnīca ar pretendentu slēdz nomas līgumu par nomas maksu, kas nav zemāka par Slimnīcas noteikto izsoles sākumcenu.</w:t>
      </w:r>
    </w:p>
    <w:p w14:paraId="4253BC01" w14:textId="79BD46D0" w:rsidR="00D94296" w:rsidRPr="00C632F7" w:rsidRDefault="004C09F9" w:rsidP="00D94296">
      <w:pPr>
        <w:pStyle w:val="ListParagraph"/>
        <w:numPr>
          <w:ilvl w:val="1"/>
          <w:numId w:val="1"/>
        </w:numPr>
        <w:spacing w:after="0" w:line="240" w:lineRule="auto"/>
        <w:ind w:left="567" w:hanging="567"/>
        <w:jc w:val="both"/>
        <w:rPr>
          <w:rFonts w:ascii="Times New Roman" w:hAnsi="Times New Roman" w:cs="Times New Roman"/>
          <w:sz w:val="24"/>
          <w:szCs w:val="24"/>
        </w:rPr>
      </w:pPr>
      <w:r w:rsidRPr="00C632F7">
        <w:rPr>
          <w:rFonts w:ascii="Times New Roman" w:hAnsi="Times New Roman" w:cs="Times New Roman"/>
          <w:sz w:val="24"/>
          <w:szCs w:val="24"/>
        </w:rPr>
        <w:t>Pēc lēmuma pieņemšanas (apstiprina valdes sēdē) par izsoles uzvarētāju, Slimnīca paziņo izsoles rezultātus visiem pretendentiem, nosūtot rakstisku paziņojumu.</w:t>
      </w:r>
      <w:r w:rsidR="002311ED">
        <w:rPr>
          <w:rFonts w:ascii="Times New Roman" w:hAnsi="Times New Roman" w:cs="Times New Roman"/>
          <w:sz w:val="24"/>
          <w:szCs w:val="24"/>
        </w:rPr>
        <w:t xml:space="preserve"> Paziņojumu paraksta Komisijas priekšsēdētājs.</w:t>
      </w:r>
    </w:p>
    <w:p w14:paraId="216038CC" w14:textId="656BE9DD" w:rsidR="00D94296" w:rsidRPr="00C632F7" w:rsidRDefault="004C09F9" w:rsidP="00D94296">
      <w:pPr>
        <w:pStyle w:val="ListParagraph"/>
        <w:numPr>
          <w:ilvl w:val="1"/>
          <w:numId w:val="1"/>
        </w:numPr>
        <w:spacing w:after="0" w:line="240" w:lineRule="auto"/>
        <w:ind w:left="567" w:hanging="567"/>
        <w:jc w:val="both"/>
        <w:rPr>
          <w:rFonts w:ascii="Times New Roman" w:hAnsi="Times New Roman" w:cs="Times New Roman"/>
          <w:sz w:val="24"/>
          <w:szCs w:val="24"/>
        </w:rPr>
      </w:pPr>
      <w:r w:rsidRPr="00C632F7">
        <w:rPr>
          <w:rFonts w:ascii="Times New Roman" w:hAnsi="Times New Roman" w:cs="Times New Roman"/>
          <w:sz w:val="24"/>
          <w:szCs w:val="24"/>
        </w:rPr>
        <w:t>Izsole atzīstama par nenotikušu vai izbeidzama bez rezultāta, ja nav iesniegts neviens derīgs piedāvājums ar nomas maksu, kas vienāda vai lielāka par izsoles sākumcenu.</w:t>
      </w:r>
    </w:p>
    <w:p w14:paraId="036FBA10" w14:textId="77777777" w:rsidR="00D94296" w:rsidRPr="00C632F7" w:rsidRDefault="004C09F9" w:rsidP="00D94296">
      <w:pPr>
        <w:pStyle w:val="ListParagraph"/>
        <w:numPr>
          <w:ilvl w:val="1"/>
          <w:numId w:val="1"/>
        </w:numPr>
        <w:spacing w:after="0" w:line="240" w:lineRule="auto"/>
        <w:ind w:left="567" w:hanging="567"/>
        <w:jc w:val="both"/>
        <w:rPr>
          <w:rFonts w:ascii="Times New Roman" w:hAnsi="Times New Roman" w:cs="Times New Roman"/>
          <w:sz w:val="24"/>
          <w:szCs w:val="24"/>
        </w:rPr>
      </w:pPr>
      <w:r w:rsidRPr="00C632F7">
        <w:rPr>
          <w:rFonts w:ascii="Times New Roman" w:hAnsi="Times New Roman" w:cs="Times New Roman"/>
          <w:sz w:val="24"/>
          <w:szCs w:val="24"/>
        </w:rPr>
        <w:t>Komisijai ir tiesības pārtraukt izsoli jebkurā tās stadijā līdz lēmuma par uzvarētāja noteikšanu paziņošanai.</w:t>
      </w:r>
    </w:p>
    <w:p w14:paraId="7041A404" w14:textId="77777777" w:rsidR="00D94296" w:rsidRPr="00C632F7" w:rsidRDefault="00D94296" w:rsidP="00D94296">
      <w:pPr>
        <w:pStyle w:val="ListParagraph"/>
        <w:rPr>
          <w:rFonts w:ascii="Times New Roman" w:hAnsi="Times New Roman" w:cs="Times New Roman"/>
          <w:sz w:val="24"/>
          <w:szCs w:val="24"/>
        </w:rPr>
      </w:pPr>
    </w:p>
    <w:p w14:paraId="213E341A" w14:textId="77777777" w:rsidR="00D94296" w:rsidRPr="00C632F7" w:rsidRDefault="004C09F9" w:rsidP="00D94296">
      <w:pPr>
        <w:pStyle w:val="ListParagraph"/>
        <w:numPr>
          <w:ilvl w:val="0"/>
          <w:numId w:val="1"/>
        </w:numPr>
        <w:spacing w:after="0" w:line="240" w:lineRule="auto"/>
        <w:jc w:val="center"/>
        <w:rPr>
          <w:rFonts w:ascii="Times New Roman" w:hAnsi="Times New Roman" w:cs="Times New Roman"/>
          <w:b/>
          <w:sz w:val="24"/>
          <w:szCs w:val="24"/>
        </w:rPr>
      </w:pPr>
      <w:r w:rsidRPr="00C632F7">
        <w:rPr>
          <w:rFonts w:ascii="Times New Roman" w:hAnsi="Times New Roman" w:cs="Times New Roman"/>
          <w:b/>
          <w:sz w:val="24"/>
          <w:szCs w:val="24"/>
        </w:rPr>
        <w:t>Nomas līguma noslēgšana</w:t>
      </w:r>
    </w:p>
    <w:p w14:paraId="6A618CA7" w14:textId="1AEEE8AA"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10 (desmit) dienu laikā pēc Nolikuma 5.1</w:t>
      </w:r>
      <w:r w:rsidR="00D85CC0">
        <w:rPr>
          <w:rFonts w:ascii="Times New Roman" w:hAnsi="Times New Roman" w:cs="Times New Roman"/>
          <w:sz w:val="24"/>
          <w:szCs w:val="24"/>
        </w:rPr>
        <w:t>4</w:t>
      </w:r>
      <w:r w:rsidRPr="00C632F7">
        <w:rPr>
          <w:rFonts w:ascii="Times New Roman" w:hAnsi="Times New Roman" w:cs="Times New Roman"/>
          <w:sz w:val="24"/>
          <w:szCs w:val="24"/>
        </w:rPr>
        <w:t>.punktā noteiktās informācijas saņemšanas pretendents, kurš uzvarējis izsolē, un Slimnīca noslēdz Nedzīvojamo telpu nomas līgumu (sk. pielikumu Nr.</w:t>
      </w:r>
      <w:r w:rsidR="00D85CC0">
        <w:rPr>
          <w:rFonts w:ascii="Times New Roman" w:hAnsi="Times New Roman" w:cs="Times New Roman"/>
          <w:sz w:val="24"/>
          <w:szCs w:val="24"/>
        </w:rPr>
        <w:t>12</w:t>
      </w:r>
      <w:r w:rsidRPr="00C632F7">
        <w:rPr>
          <w:rFonts w:ascii="Times New Roman" w:hAnsi="Times New Roman" w:cs="Times New Roman"/>
          <w:sz w:val="24"/>
          <w:szCs w:val="24"/>
        </w:rPr>
        <w:t>).</w:t>
      </w:r>
    </w:p>
    <w:p w14:paraId="3B5DE040"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lastRenderedPageBreak/>
        <w:t>Ja pretendents atsakās noslēgt līgumu, tad viņš par to paziņo Slimnīcai rakstveidā. Ja Nolikuma 6.1.punktā noteiktajā termiņā pretendents nenoslēdz līgumu un neiesniedz paziņojumu par atteikšanos no līguma slēgšanas, ir uzskatāms, ka nomas tiesību pretendents no nomas līguma slēgšanas ir atteicies.</w:t>
      </w:r>
    </w:p>
    <w:p w14:paraId="1B70BB36"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Ja pretendents, kurš piedāvājis augstāko nomas maksu, atsakās slēgt nomas līgumu, Slimnīca secīgi piedāvā nomas līgumu slēgt tam pretendentam, kurš piedāvājis nākamo augstāko nomas maksu. Slimnīca 10 darbdienu laikā pēc minētā piedāvājuma nosūtīšanas publicē vai nodrošina attiecīgās informācijas publicēšanu Slimnīcas mājaslapā un valsts akciju sabiedrības "Valsts nekustamie īpašumi" tīmekļvietnē.</w:t>
      </w:r>
    </w:p>
    <w:p w14:paraId="4ECAD6CA"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Pretendents, kurš piedāvājis nākamo augstāko nomas maksu, atbildi uz Nolikuma 6.3.punktā noteikto piedāvājumu sniedz 10 darbdienu laikā pēc tā saņemšanas dienas. Ja pretendents piekrīt parakstīt nomas līgumu par paša nosolīto augstāko nomas maksu, 7 (septiņu) darba dienu laikā pēc piekrišanas došanas noslēdz Nedzīvojamo telpu nomas līgumu ar Slimnīcu.</w:t>
      </w:r>
    </w:p>
    <w:p w14:paraId="569EEADC" w14:textId="77777777" w:rsidR="00D94296" w:rsidRPr="00C632F7" w:rsidRDefault="004C09F9" w:rsidP="00D94296">
      <w:pPr>
        <w:pStyle w:val="ListParagraph"/>
        <w:numPr>
          <w:ilvl w:val="1"/>
          <w:numId w:val="1"/>
        </w:numPr>
        <w:spacing w:after="0" w:line="240" w:lineRule="auto"/>
        <w:ind w:left="426" w:hanging="426"/>
        <w:jc w:val="both"/>
        <w:rPr>
          <w:rFonts w:ascii="Times New Roman" w:hAnsi="Times New Roman" w:cs="Times New Roman"/>
          <w:sz w:val="24"/>
          <w:szCs w:val="24"/>
        </w:rPr>
      </w:pPr>
      <w:r w:rsidRPr="00C632F7">
        <w:rPr>
          <w:rFonts w:ascii="Times New Roman" w:hAnsi="Times New Roman" w:cs="Times New Roman"/>
          <w:sz w:val="24"/>
          <w:szCs w:val="24"/>
        </w:rPr>
        <w:t>Slimnīca 10 darbdienu laikā pēc nomas līguma spēkā stāšanās publicē vai nodrošina attiecīgās informācijas publicēšanu Slimnīcas mājaslapā un valsts akciju sabiedrības "Valsts nekustamie īpašumi" tīmekļvietnē.</w:t>
      </w:r>
    </w:p>
    <w:p w14:paraId="29A4CDD8" w14:textId="77777777" w:rsidR="00D94296" w:rsidRPr="00C632F7" w:rsidRDefault="00D94296" w:rsidP="00D94296">
      <w:pPr>
        <w:pStyle w:val="ListParagraph"/>
        <w:ind w:left="426"/>
        <w:rPr>
          <w:rFonts w:ascii="Times New Roman" w:hAnsi="Times New Roman" w:cs="Times New Roman"/>
          <w:sz w:val="24"/>
          <w:szCs w:val="24"/>
        </w:rPr>
      </w:pPr>
    </w:p>
    <w:p w14:paraId="32799BBB" w14:textId="77777777" w:rsidR="00D94296" w:rsidRPr="00C632F7" w:rsidRDefault="004C09F9" w:rsidP="00D94296">
      <w:pPr>
        <w:pStyle w:val="ListParagraph"/>
        <w:numPr>
          <w:ilvl w:val="0"/>
          <w:numId w:val="1"/>
        </w:numPr>
        <w:spacing w:after="0" w:line="240" w:lineRule="auto"/>
        <w:jc w:val="center"/>
        <w:rPr>
          <w:rFonts w:ascii="Times New Roman" w:hAnsi="Times New Roman" w:cs="Times New Roman"/>
          <w:b/>
          <w:sz w:val="24"/>
          <w:szCs w:val="24"/>
        </w:rPr>
      </w:pPr>
      <w:r w:rsidRPr="00C632F7">
        <w:rPr>
          <w:rFonts w:ascii="Times New Roman" w:hAnsi="Times New Roman" w:cs="Times New Roman"/>
          <w:b/>
          <w:sz w:val="24"/>
          <w:szCs w:val="24"/>
        </w:rPr>
        <w:t>Piedāvājuma nodrošinājuma atgriešana</w:t>
      </w:r>
    </w:p>
    <w:p w14:paraId="7E581A9D" w14:textId="77777777" w:rsidR="00D94296" w:rsidRPr="00C632F7" w:rsidRDefault="004C09F9" w:rsidP="00D94296">
      <w:pPr>
        <w:pStyle w:val="ListParagraph"/>
        <w:numPr>
          <w:ilvl w:val="1"/>
          <w:numId w:val="1"/>
        </w:numPr>
        <w:spacing w:after="0" w:line="240" w:lineRule="auto"/>
        <w:jc w:val="both"/>
        <w:rPr>
          <w:rFonts w:ascii="Times New Roman" w:hAnsi="Times New Roman" w:cs="Times New Roman"/>
          <w:b/>
          <w:sz w:val="24"/>
          <w:szCs w:val="24"/>
        </w:rPr>
      </w:pPr>
      <w:r w:rsidRPr="00C632F7">
        <w:rPr>
          <w:rFonts w:ascii="Times New Roman" w:hAnsi="Times New Roman" w:cs="Times New Roman"/>
          <w:sz w:val="24"/>
          <w:szCs w:val="24"/>
        </w:rPr>
        <w:t>Piedāvājuma nodrošinājumu Slimnīca atgriež pretendentiem pēc izsoles beigām.</w:t>
      </w:r>
    </w:p>
    <w:p w14:paraId="1501F665" w14:textId="490E422B" w:rsidR="00D94296" w:rsidRDefault="004C09F9" w:rsidP="00D94296">
      <w:pPr>
        <w:pStyle w:val="ListParagraph"/>
        <w:numPr>
          <w:ilvl w:val="1"/>
          <w:numId w:val="1"/>
        </w:numPr>
        <w:spacing w:after="0" w:line="240" w:lineRule="auto"/>
        <w:jc w:val="both"/>
        <w:rPr>
          <w:rFonts w:ascii="Times New Roman" w:hAnsi="Times New Roman" w:cs="Times New Roman"/>
          <w:sz w:val="24"/>
          <w:szCs w:val="24"/>
        </w:rPr>
      </w:pPr>
      <w:r w:rsidRPr="00C632F7">
        <w:rPr>
          <w:rFonts w:ascii="Times New Roman" w:hAnsi="Times New Roman" w:cs="Times New Roman"/>
          <w:sz w:val="24"/>
          <w:szCs w:val="24"/>
        </w:rPr>
        <w:t>Pretendenti</w:t>
      </w:r>
      <w:r w:rsidR="00597EE5">
        <w:rPr>
          <w:rFonts w:ascii="Times New Roman" w:hAnsi="Times New Roman" w:cs="Times New Roman"/>
          <w:sz w:val="24"/>
          <w:szCs w:val="24"/>
        </w:rPr>
        <w:t>em</w:t>
      </w:r>
      <w:r w:rsidRPr="00C632F7">
        <w:rPr>
          <w:rFonts w:ascii="Times New Roman" w:hAnsi="Times New Roman" w:cs="Times New Roman"/>
          <w:sz w:val="24"/>
          <w:szCs w:val="24"/>
        </w:rPr>
        <w:t xml:space="preserve">, kas piedāvājuma nodrošinājumam iemaksājuši drošības naudu Slimnīcas bankas kontā, </w:t>
      </w:r>
      <w:r w:rsidR="00597EE5">
        <w:rPr>
          <w:rFonts w:ascii="Times New Roman" w:hAnsi="Times New Roman" w:cs="Times New Roman"/>
          <w:sz w:val="24"/>
          <w:szCs w:val="24"/>
        </w:rPr>
        <w:t>drošības nauda tiek atgriezta uz attiecīgo bankas kontu, no kura veikts maksājums.</w:t>
      </w:r>
    </w:p>
    <w:p w14:paraId="388FA9E0" w14:textId="3C45A4BA" w:rsidR="00597EE5" w:rsidRPr="00597EE5" w:rsidRDefault="00597EE5" w:rsidP="00597EE5">
      <w:pPr>
        <w:pStyle w:val="ListParagraph"/>
        <w:numPr>
          <w:ilvl w:val="1"/>
          <w:numId w:val="1"/>
        </w:numPr>
        <w:jc w:val="both"/>
        <w:rPr>
          <w:rFonts w:ascii="Times New Roman" w:hAnsi="Times New Roman" w:cs="Times New Roman"/>
          <w:sz w:val="24"/>
          <w:szCs w:val="24"/>
        </w:rPr>
      </w:pPr>
      <w:r w:rsidRPr="00597EE5">
        <w:rPr>
          <w:rFonts w:ascii="Times New Roman" w:hAnsi="Times New Roman" w:cs="Times New Roman"/>
          <w:sz w:val="24"/>
          <w:szCs w:val="24"/>
        </w:rPr>
        <w:t>Ja Pretendents, kas ir uzvarējis izsolē, nenoslēdz nedzīvojamo telpu nomas līgumu, Slimnīca ir tiesīga neatgriezt Piedāvājuma nodrošinājumu.</w:t>
      </w:r>
    </w:p>
    <w:p w14:paraId="07562FD3" w14:textId="77777777" w:rsidR="00D94296" w:rsidRPr="00C632F7" w:rsidRDefault="00D94296" w:rsidP="00D94296">
      <w:pPr>
        <w:pStyle w:val="ListParagraph"/>
        <w:ind w:left="432"/>
        <w:rPr>
          <w:rFonts w:ascii="Times New Roman" w:hAnsi="Times New Roman" w:cs="Times New Roman"/>
          <w:sz w:val="24"/>
          <w:szCs w:val="24"/>
        </w:rPr>
      </w:pPr>
    </w:p>
    <w:p w14:paraId="10756ECC" w14:textId="77777777" w:rsidR="00D94296" w:rsidRPr="00C632F7" w:rsidRDefault="004C09F9" w:rsidP="00D94296">
      <w:pPr>
        <w:pStyle w:val="ListParagraph"/>
        <w:numPr>
          <w:ilvl w:val="0"/>
          <w:numId w:val="1"/>
        </w:numPr>
        <w:spacing w:after="0" w:line="240" w:lineRule="auto"/>
        <w:jc w:val="center"/>
        <w:rPr>
          <w:rFonts w:ascii="Times New Roman" w:hAnsi="Times New Roman" w:cs="Times New Roman"/>
          <w:b/>
          <w:sz w:val="24"/>
          <w:szCs w:val="24"/>
        </w:rPr>
      </w:pPr>
      <w:r w:rsidRPr="00C632F7">
        <w:rPr>
          <w:rFonts w:ascii="Times New Roman" w:hAnsi="Times New Roman" w:cs="Times New Roman"/>
          <w:b/>
          <w:sz w:val="24"/>
          <w:szCs w:val="24"/>
        </w:rPr>
        <w:t>Pielikumi</w:t>
      </w:r>
    </w:p>
    <w:p w14:paraId="209F565C" w14:textId="0A2801A4" w:rsidR="00805667" w:rsidRPr="00805667" w:rsidRDefault="004C09F9" w:rsidP="00805667">
      <w:pPr>
        <w:spacing w:after="120" w:line="240" w:lineRule="auto"/>
        <w:jc w:val="both"/>
        <w:rPr>
          <w:rFonts w:ascii="Times New Roman" w:hAnsi="Times New Roman" w:cs="Times New Roman"/>
          <w:sz w:val="24"/>
          <w:szCs w:val="24"/>
        </w:rPr>
      </w:pPr>
      <w:r w:rsidRPr="00805667">
        <w:rPr>
          <w:rFonts w:ascii="Times New Roman" w:hAnsi="Times New Roman" w:cs="Times New Roman"/>
          <w:sz w:val="24"/>
          <w:szCs w:val="24"/>
        </w:rPr>
        <w:t>1. pielikums</w:t>
      </w:r>
      <w:r w:rsidR="00805667" w:rsidRPr="00805667">
        <w:rPr>
          <w:rFonts w:ascii="Times New Roman" w:hAnsi="Times New Roman" w:cs="Times New Roman"/>
          <w:sz w:val="24"/>
          <w:szCs w:val="24"/>
        </w:rPr>
        <w:t xml:space="preserve"> </w:t>
      </w:r>
      <w:r w:rsidRPr="00805667">
        <w:rPr>
          <w:rFonts w:ascii="Times New Roman" w:hAnsi="Times New Roman" w:cs="Times New Roman"/>
          <w:sz w:val="24"/>
          <w:szCs w:val="24"/>
        </w:rPr>
        <w:t xml:space="preserve">– </w:t>
      </w:r>
      <w:r w:rsidR="00805667" w:rsidRPr="00805667">
        <w:rPr>
          <w:rFonts w:ascii="Times New Roman" w:hAnsi="Times New Roman" w:cs="Times New Roman"/>
          <w:sz w:val="24"/>
          <w:szCs w:val="24"/>
        </w:rPr>
        <w:t>telpu plāns (</w:t>
      </w:r>
      <w:r w:rsidR="001A45D1" w:rsidRPr="00805667">
        <w:rPr>
          <w:rFonts w:ascii="Times New Roman" w:hAnsi="Times New Roman" w:cs="Times New Roman"/>
          <w:sz w:val="24"/>
          <w:szCs w:val="24"/>
        </w:rPr>
        <w:t>Rīgā, Pilsoņu ielā 13, 15.korpusa 1.stāva vestibilā (ēkas kadastra apzīmējums: 01000560115015) 1 karsto dzērienu tirdzniecības automāta izvietošanai</w:t>
      </w:r>
      <w:r w:rsidR="00805667" w:rsidRPr="00805667">
        <w:rPr>
          <w:rFonts w:ascii="Times New Roman" w:hAnsi="Times New Roman" w:cs="Times New Roman"/>
          <w:sz w:val="24"/>
          <w:szCs w:val="24"/>
        </w:rPr>
        <w:t>);</w:t>
      </w:r>
    </w:p>
    <w:p w14:paraId="39AAAC7B" w14:textId="3BD39A2A" w:rsidR="00805667" w:rsidRPr="00805667" w:rsidRDefault="00805667" w:rsidP="00805667">
      <w:pPr>
        <w:spacing w:after="120" w:line="240" w:lineRule="auto"/>
        <w:jc w:val="both"/>
        <w:rPr>
          <w:rFonts w:ascii="Times New Roman" w:hAnsi="Times New Roman" w:cs="Times New Roman"/>
          <w:sz w:val="24"/>
          <w:szCs w:val="24"/>
        </w:rPr>
      </w:pPr>
      <w:r w:rsidRPr="00805667">
        <w:rPr>
          <w:rFonts w:ascii="Times New Roman" w:hAnsi="Times New Roman" w:cs="Times New Roman"/>
          <w:sz w:val="24"/>
          <w:szCs w:val="24"/>
        </w:rPr>
        <w:t>2.pielikums – telpu plāns (</w:t>
      </w:r>
      <w:r w:rsidR="001A45D1" w:rsidRPr="00805667">
        <w:rPr>
          <w:rFonts w:ascii="Times New Roman" w:hAnsi="Times New Roman" w:cs="Times New Roman"/>
          <w:sz w:val="24"/>
          <w:szCs w:val="24"/>
        </w:rPr>
        <w:t>Rīgā, Pilsoņu ielā 13, 21.korpusa 2.stāva gaitenī (ēkas kadastra apzīmējums: 01000560115023) 1 karsto dzērienu tirdzniecības automāta izvietošanai</w:t>
      </w:r>
      <w:r w:rsidRPr="00805667">
        <w:rPr>
          <w:rFonts w:ascii="Times New Roman" w:hAnsi="Times New Roman" w:cs="Times New Roman"/>
          <w:sz w:val="24"/>
          <w:szCs w:val="24"/>
        </w:rPr>
        <w:t>)</w:t>
      </w:r>
      <w:r w:rsidR="001A45D1" w:rsidRPr="00805667">
        <w:rPr>
          <w:rFonts w:ascii="Times New Roman" w:hAnsi="Times New Roman" w:cs="Times New Roman"/>
          <w:sz w:val="24"/>
          <w:szCs w:val="24"/>
        </w:rPr>
        <w:t>;</w:t>
      </w:r>
    </w:p>
    <w:p w14:paraId="1EEA496F" w14:textId="77777777" w:rsidR="00805667" w:rsidRPr="00805667" w:rsidRDefault="00805667" w:rsidP="00805667">
      <w:pPr>
        <w:spacing w:after="120" w:line="240" w:lineRule="auto"/>
        <w:jc w:val="both"/>
        <w:rPr>
          <w:rFonts w:ascii="Times New Roman" w:hAnsi="Times New Roman" w:cs="Times New Roman"/>
          <w:sz w:val="24"/>
          <w:szCs w:val="24"/>
        </w:rPr>
      </w:pPr>
      <w:r w:rsidRPr="00805667">
        <w:rPr>
          <w:rFonts w:ascii="Times New Roman" w:hAnsi="Times New Roman" w:cs="Times New Roman"/>
          <w:sz w:val="24"/>
          <w:szCs w:val="24"/>
        </w:rPr>
        <w:t>3.pielikums – telpu plāns (</w:t>
      </w:r>
      <w:r w:rsidR="001A45D1" w:rsidRPr="00805667">
        <w:rPr>
          <w:rFonts w:ascii="Times New Roman" w:hAnsi="Times New Roman" w:cs="Times New Roman"/>
          <w:sz w:val="24"/>
          <w:szCs w:val="24"/>
        </w:rPr>
        <w:t>Rīgā, Pilsoņu ielā 13, 23.korpusa garajā gaitenī (ēkas kadastra apzīmējums: 01000560115023) 1 karsto dzērienu tirdzniecības automāta izvietošanai);</w:t>
      </w:r>
    </w:p>
    <w:p w14:paraId="617A0AE0" w14:textId="6E5101AA" w:rsidR="00805667" w:rsidRDefault="00805667" w:rsidP="00805667">
      <w:pPr>
        <w:spacing w:after="120" w:line="240" w:lineRule="auto"/>
        <w:jc w:val="both"/>
        <w:rPr>
          <w:rFonts w:ascii="Times New Roman" w:hAnsi="Times New Roman" w:cs="Times New Roman"/>
          <w:sz w:val="24"/>
          <w:szCs w:val="24"/>
        </w:rPr>
      </w:pPr>
      <w:r w:rsidRPr="00805667">
        <w:rPr>
          <w:rFonts w:ascii="Times New Roman" w:hAnsi="Times New Roman" w:cs="Times New Roman"/>
          <w:sz w:val="24"/>
          <w:szCs w:val="24"/>
        </w:rPr>
        <w:t xml:space="preserve">4.pielikums </w:t>
      </w:r>
      <w:r>
        <w:rPr>
          <w:rFonts w:ascii="Times New Roman" w:hAnsi="Times New Roman" w:cs="Times New Roman"/>
          <w:sz w:val="24"/>
          <w:szCs w:val="24"/>
        </w:rPr>
        <w:t>–</w:t>
      </w:r>
      <w:r w:rsidRPr="00805667">
        <w:rPr>
          <w:rFonts w:ascii="Times New Roman" w:hAnsi="Times New Roman" w:cs="Times New Roman"/>
          <w:sz w:val="24"/>
          <w:szCs w:val="24"/>
        </w:rPr>
        <w:t xml:space="preserve"> </w:t>
      </w:r>
      <w:r>
        <w:rPr>
          <w:rFonts w:ascii="Times New Roman" w:hAnsi="Times New Roman" w:cs="Times New Roman"/>
          <w:sz w:val="24"/>
          <w:szCs w:val="24"/>
        </w:rPr>
        <w:t xml:space="preserve">telpu plāns </w:t>
      </w:r>
      <w:r w:rsidR="001A45D1" w:rsidRPr="00805667">
        <w:rPr>
          <w:rFonts w:ascii="Times New Roman" w:hAnsi="Times New Roman" w:cs="Times New Roman"/>
          <w:sz w:val="24"/>
          <w:szCs w:val="24"/>
        </w:rPr>
        <w:t>Rīgā, Pilsoņu ielā 13, 25.korpusa vestibilā (ēkas kadastra apzīmējums: 01000560115025) 1 karsto dzērienu tirdzniecības automāta izvietošanai</w:t>
      </w:r>
      <w:r w:rsidRPr="00805667">
        <w:rPr>
          <w:rFonts w:ascii="Times New Roman" w:hAnsi="Times New Roman" w:cs="Times New Roman"/>
          <w:sz w:val="24"/>
          <w:szCs w:val="24"/>
        </w:rPr>
        <w:t>;</w:t>
      </w:r>
    </w:p>
    <w:p w14:paraId="3D1F9D18" w14:textId="77777777" w:rsidR="00805667" w:rsidRDefault="00805667" w:rsidP="0080566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5.pielikums – telpu plāns (</w:t>
      </w:r>
      <w:r w:rsidR="001A45D1" w:rsidRPr="00805667">
        <w:rPr>
          <w:rFonts w:ascii="Times New Roman" w:hAnsi="Times New Roman" w:cs="Times New Roman"/>
          <w:sz w:val="24"/>
          <w:szCs w:val="24"/>
        </w:rPr>
        <w:t>Rīgā, Pilsoņu ielā 13, 32.korpusa 2.stāva vestibilā (ēkas kadastra apzīmējums: 01000560115032) 1 (viena) karsto dzērienu tirdzniecības automāta izvietošanai);</w:t>
      </w:r>
    </w:p>
    <w:p w14:paraId="6EC1B0F5" w14:textId="77777777" w:rsidR="00401B87" w:rsidRDefault="00805667" w:rsidP="00401B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6.pielikums – telpu plāns (</w:t>
      </w:r>
      <w:r w:rsidR="001A45D1" w:rsidRPr="00805667">
        <w:rPr>
          <w:rFonts w:ascii="Times New Roman" w:hAnsi="Times New Roman" w:cs="Times New Roman"/>
          <w:sz w:val="24"/>
          <w:szCs w:val="24"/>
        </w:rPr>
        <w:t>Rīgā, Pilsoņu ielā 13, 32.korpusa 2.stāva vestibilā (ēkas kadastra apzīmējums: 01000560115032) 1 (viena) uzkodu automāta izvietošanai</w:t>
      </w:r>
      <w:r w:rsidR="00401B87">
        <w:rPr>
          <w:rFonts w:ascii="Times New Roman" w:hAnsi="Times New Roman" w:cs="Times New Roman"/>
          <w:sz w:val="24"/>
          <w:szCs w:val="24"/>
        </w:rPr>
        <w:t>;</w:t>
      </w:r>
    </w:p>
    <w:p w14:paraId="48DE7093" w14:textId="77777777" w:rsidR="00401B87" w:rsidRDefault="00401B87" w:rsidP="00401B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7.pielikums – telpu plāns (</w:t>
      </w:r>
      <w:r w:rsidR="001A45D1" w:rsidRPr="00401B87">
        <w:rPr>
          <w:rFonts w:ascii="Times New Roman" w:hAnsi="Times New Roman" w:cs="Times New Roman"/>
          <w:sz w:val="24"/>
          <w:szCs w:val="24"/>
        </w:rPr>
        <w:t>Rīgā, Pilsoņu ielā 13, 32.korpusa 3.stāva vestibilā (ēkas kadastra apzīmējums: 01000560115032) 1 (viena) karsto dzērienu tirdzniecības automāta izvietošanai);</w:t>
      </w:r>
    </w:p>
    <w:p w14:paraId="14F1E6FF" w14:textId="77777777" w:rsidR="00401B87" w:rsidRDefault="00401B87" w:rsidP="00401B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8.pielikums – telpu plāns (</w:t>
      </w:r>
      <w:r w:rsidR="001A45D1" w:rsidRPr="00401B87">
        <w:rPr>
          <w:rFonts w:ascii="Times New Roman" w:hAnsi="Times New Roman" w:cs="Times New Roman"/>
          <w:sz w:val="24"/>
          <w:szCs w:val="24"/>
        </w:rPr>
        <w:t>Rīgā, Pilsoņu ielā 13, 38.korpusa 1.stāva vestibilā (ēkas kadastra apzīmējums: 01000560115032) 1 (viena) karsto dzērienu tirdzniecības automāta izvietošanai);</w:t>
      </w:r>
    </w:p>
    <w:p w14:paraId="321F830A" w14:textId="2D32A6E3" w:rsidR="001A45D1" w:rsidRPr="00401B87" w:rsidRDefault="00401B87" w:rsidP="00401B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9.pielikums – telpu plāns (</w:t>
      </w:r>
      <w:r w:rsidR="001A45D1" w:rsidRPr="00401B87">
        <w:rPr>
          <w:rFonts w:ascii="Times New Roman" w:hAnsi="Times New Roman" w:cs="Times New Roman"/>
          <w:sz w:val="24"/>
          <w:szCs w:val="24"/>
        </w:rPr>
        <w:t>Rīgā, Pilsoņu ielā 13, A korpuss 1.kārta 1.stāvā (ēkas kadastra apzīmējums: 01000560115046) 1 (viena) karsto dzērienu tirdzniecības automāta izvietošanai);</w:t>
      </w:r>
    </w:p>
    <w:p w14:paraId="2BCECF44" w14:textId="34F2BDB1" w:rsidR="001A45D1" w:rsidRDefault="00401B87" w:rsidP="00401B8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10.pielikums – telpu plāns (</w:t>
      </w:r>
      <w:r w:rsidR="001A45D1" w:rsidRPr="00401B87">
        <w:rPr>
          <w:rFonts w:ascii="Times New Roman" w:hAnsi="Times New Roman" w:cs="Times New Roman"/>
          <w:sz w:val="24"/>
          <w:szCs w:val="24"/>
        </w:rPr>
        <w:t>Rīgā, Pilsoņu ielā 13, A korpuss 1.kārta 3.stāvā (ēkas kadastra apzīmējums: 01000560115046) 1 (viena) karsto dzērienu tirdzniecības automāta izvietošanai);</w:t>
      </w:r>
    </w:p>
    <w:p w14:paraId="17C4ACAF" w14:textId="0F84C206" w:rsidR="00D94296" w:rsidRDefault="00401B87" w:rsidP="00401B8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11.pielikums - </w:t>
      </w:r>
      <w:r w:rsidR="004C09F9" w:rsidRPr="00401B87">
        <w:rPr>
          <w:rFonts w:ascii="Times New Roman" w:hAnsi="Times New Roman" w:cs="Times New Roman"/>
          <w:sz w:val="24"/>
          <w:szCs w:val="24"/>
        </w:rPr>
        <w:t>Piedāvājuma veidlapa;</w:t>
      </w:r>
    </w:p>
    <w:p w14:paraId="6F216766" w14:textId="19697F77" w:rsidR="00D94296" w:rsidRPr="00401B87" w:rsidRDefault="00401B87" w:rsidP="00401B8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12.pielikums - </w:t>
      </w:r>
      <w:r w:rsidRPr="00401B87">
        <w:rPr>
          <w:rFonts w:ascii="Times New Roman" w:hAnsi="Times New Roman" w:cs="Times New Roman"/>
          <w:sz w:val="24"/>
          <w:szCs w:val="24"/>
        </w:rPr>
        <w:t>Nedzīvojamo telpu nomas līguma projekts</w:t>
      </w:r>
      <w:r>
        <w:rPr>
          <w:rFonts w:ascii="Times New Roman" w:hAnsi="Times New Roman" w:cs="Times New Roman"/>
          <w:sz w:val="24"/>
          <w:szCs w:val="24"/>
        </w:rPr>
        <w:t>.</w:t>
      </w:r>
    </w:p>
    <w:p w14:paraId="6F88AC3D" w14:textId="2B2E69B9" w:rsidR="00D0593D" w:rsidRDefault="00D0593D">
      <w:pPr>
        <w:rPr>
          <w:rFonts w:ascii="Times New Roman" w:hAnsi="Times New Roman" w:cs="Times New Roman"/>
          <w:sz w:val="24"/>
          <w:szCs w:val="24"/>
        </w:rPr>
      </w:pPr>
    </w:p>
    <w:sectPr w:rsidR="00D0593D" w:rsidSect="00E72C05">
      <w:footerReference w:type="default" r:id="rId11"/>
      <w:footerReference w:type="first" r:id="rId12"/>
      <w:pgSz w:w="11906" w:h="16838"/>
      <w:pgMar w:top="567" w:right="991" w:bottom="851" w:left="1800" w:header="567"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EE85D" w14:textId="77777777" w:rsidR="007D6C0E" w:rsidRDefault="004C09F9">
      <w:pPr>
        <w:spacing w:after="0" w:line="240" w:lineRule="auto"/>
      </w:pPr>
      <w:r>
        <w:separator/>
      </w:r>
    </w:p>
  </w:endnote>
  <w:endnote w:type="continuationSeparator" w:id="0">
    <w:p w14:paraId="1C94DCAF" w14:textId="77777777" w:rsidR="007D6C0E" w:rsidRDefault="004C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4993"/>
      <w:gridCol w:w="2698"/>
    </w:tblGrid>
    <w:tr w:rsidR="008D341A" w14:paraId="270B5EE4" w14:textId="77777777" w:rsidTr="00483F41">
      <w:tc>
        <w:tcPr>
          <w:tcW w:w="1811" w:type="dxa"/>
          <w:tcBorders>
            <w:right w:val="single" w:sz="4" w:space="0" w:color="auto"/>
          </w:tcBorders>
          <w:shd w:val="clear" w:color="auto" w:fill="auto"/>
        </w:tcPr>
        <w:p w14:paraId="2A60B0DD" w14:textId="7BE3FF74" w:rsidR="00E72C05" w:rsidRPr="00F82B11" w:rsidRDefault="004C09F9" w:rsidP="00E72C05">
          <w:pPr>
            <w:tabs>
              <w:tab w:val="center" w:pos="4153"/>
              <w:tab w:val="right" w:pos="8306"/>
            </w:tabs>
            <w:spacing w:after="0" w:line="240" w:lineRule="auto"/>
            <w:jc w:val="both"/>
            <w:rPr>
              <w:rFonts w:ascii="Times New Roman" w:hAnsi="Times New Roman"/>
            </w:rPr>
          </w:pPr>
          <w:r>
            <w:rPr>
              <w:rFonts w:ascii="Times New Roman" w:hAnsi="Times New Roman"/>
              <w:sz w:val="20"/>
              <w:szCs w:val="20"/>
            </w:rPr>
            <w:t>V-</w:t>
          </w:r>
          <w:r w:rsidR="00184549">
            <w:rPr>
              <w:rFonts w:ascii="Times New Roman" w:hAnsi="Times New Roman"/>
              <w:sz w:val="20"/>
              <w:szCs w:val="20"/>
            </w:rPr>
            <w:t>NĪ</w:t>
          </w:r>
          <w:r>
            <w:rPr>
              <w:rFonts w:ascii="Times New Roman" w:hAnsi="Times New Roman"/>
              <w:sz w:val="20"/>
              <w:szCs w:val="20"/>
            </w:rPr>
            <w:t>-</w:t>
          </w:r>
          <w:r w:rsidR="00184549">
            <w:rPr>
              <w:rFonts w:ascii="Times New Roman" w:hAnsi="Times New Roman"/>
              <w:sz w:val="20"/>
              <w:szCs w:val="20"/>
            </w:rPr>
            <w:t>02</w:t>
          </w:r>
          <w:r w:rsidRPr="00F82B11">
            <w:rPr>
              <w:rFonts w:ascii="Times New Roman" w:hAnsi="Times New Roman"/>
              <w:b/>
              <w:sz w:val="20"/>
              <w:szCs w:val="20"/>
            </w:rPr>
            <w:t xml:space="preserve"> </w:t>
          </w:r>
          <w:r w:rsidRPr="00F82B11">
            <w:rPr>
              <w:rFonts w:ascii="Times New Roman" w:hAnsi="Times New Roman"/>
              <w:sz w:val="16"/>
              <w:szCs w:val="16"/>
            </w:rPr>
            <w:t>versija 01</w:t>
          </w:r>
        </w:p>
      </w:tc>
      <w:tc>
        <w:tcPr>
          <w:tcW w:w="4993" w:type="dxa"/>
          <w:tcBorders>
            <w:right w:val="single" w:sz="4" w:space="0" w:color="auto"/>
          </w:tcBorders>
        </w:tcPr>
        <w:p w14:paraId="5A6DE367" w14:textId="77777777" w:rsidR="00E72C05" w:rsidRPr="00AA2DC0" w:rsidRDefault="004C09F9" w:rsidP="00E72C05">
          <w:pPr>
            <w:tabs>
              <w:tab w:val="center" w:pos="4153"/>
              <w:tab w:val="right" w:pos="8306"/>
            </w:tabs>
            <w:spacing w:after="0" w:line="240" w:lineRule="auto"/>
            <w:jc w:val="center"/>
            <w:rPr>
              <w:rFonts w:ascii="Times New Roman" w:eastAsia="Times New Roman" w:hAnsi="Times New Roman" w:cs="Times New Roman"/>
              <w:sz w:val="20"/>
              <w:szCs w:val="20"/>
              <w:lang w:eastAsia="lv-LV"/>
            </w:rPr>
          </w:pPr>
          <w:r w:rsidRPr="00AA5C36">
            <w:rPr>
              <w:rFonts w:ascii="Times New Roman" w:eastAsia="Times New Roman" w:hAnsi="Times New Roman" w:cs="Times New Roman"/>
              <w:noProof/>
              <w:sz w:val="20"/>
              <w:szCs w:val="20"/>
              <w:lang w:eastAsia="lv-LV"/>
            </w:rPr>
            <w:t>28.06.2022</w:t>
          </w:r>
          <w:r w:rsidRPr="00AA5C36">
            <w:rPr>
              <w:rFonts w:ascii="Times New Roman" w:eastAsia="Times New Roman" w:hAnsi="Times New Roman" w:cs="Times New Roman"/>
              <w:sz w:val="20"/>
              <w:szCs w:val="20"/>
              <w:lang w:eastAsia="lv-LV"/>
            </w:rPr>
            <w:t xml:space="preserve"> Nr. </w:t>
          </w:r>
          <w:r w:rsidRPr="00AA5C36">
            <w:rPr>
              <w:rFonts w:ascii="Times New Roman" w:eastAsia="Times New Roman" w:hAnsi="Times New Roman" w:cs="Times New Roman"/>
              <w:noProof/>
              <w:sz w:val="20"/>
              <w:szCs w:val="20"/>
              <w:lang w:eastAsia="lv-LV"/>
            </w:rPr>
            <w:t>1-8/54</w:t>
          </w:r>
        </w:p>
      </w:tc>
      <w:tc>
        <w:tcPr>
          <w:tcW w:w="2698" w:type="dxa"/>
          <w:tcBorders>
            <w:top w:val="nil"/>
            <w:left w:val="single" w:sz="4" w:space="0" w:color="auto"/>
            <w:bottom w:val="nil"/>
            <w:right w:val="nil"/>
          </w:tcBorders>
        </w:tcPr>
        <w:p w14:paraId="44B9CD72" w14:textId="77777777" w:rsidR="00E72C05" w:rsidRPr="00AA2DC0" w:rsidRDefault="004C09F9" w:rsidP="00E72C05">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AA2DC0">
            <w:rPr>
              <w:rFonts w:ascii="Times New Roman" w:eastAsia="Times New Roman" w:hAnsi="Times New Roman" w:cs="Times New Roman"/>
              <w:sz w:val="20"/>
              <w:szCs w:val="20"/>
              <w:lang w:eastAsia="lv-LV"/>
            </w:rPr>
            <w:t xml:space="preserve">Lpp. </w:t>
          </w:r>
          <w:r w:rsidRPr="00AA2DC0">
            <w:rPr>
              <w:rFonts w:ascii="Times New Roman" w:eastAsia="Times New Roman" w:hAnsi="Times New Roman" w:cs="Times New Roman"/>
              <w:sz w:val="20"/>
              <w:szCs w:val="20"/>
              <w:lang w:eastAsia="lv-LV"/>
            </w:rPr>
            <w:fldChar w:fldCharType="begin"/>
          </w:r>
          <w:r w:rsidRPr="00AA2DC0">
            <w:rPr>
              <w:rFonts w:ascii="Times New Roman" w:eastAsia="Times New Roman" w:hAnsi="Times New Roman" w:cs="Times New Roman"/>
              <w:sz w:val="20"/>
              <w:szCs w:val="20"/>
              <w:lang w:eastAsia="lv-LV"/>
            </w:rPr>
            <w:instrText xml:space="preserve"> PAGE </w:instrText>
          </w:r>
          <w:r w:rsidRPr="00AA2DC0">
            <w:rPr>
              <w:rFonts w:ascii="Times New Roman" w:eastAsia="Times New Roman" w:hAnsi="Times New Roman" w:cs="Times New Roman"/>
              <w:sz w:val="20"/>
              <w:szCs w:val="20"/>
              <w:lang w:eastAsia="lv-LV"/>
            </w:rPr>
            <w:fldChar w:fldCharType="separate"/>
          </w:r>
          <w:r w:rsidRPr="00AA2DC0">
            <w:rPr>
              <w:rFonts w:ascii="Times New Roman" w:eastAsia="Times New Roman" w:hAnsi="Times New Roman" w:cs="Times New Roman"/>
              <w:sz w:val="20"/>
              <w:szCs w:val="20"/>
              <w:lang w:eastAsia="lv-LV"/>
            </w:rPr>
            <w:t>6</w:t>
          </w:r>
          <w:r w:rsidRPr="00AA2DC0">
            <w:rPr>
              <w:rFonts w:ascii="Times New Roman" w:eastAsia="Times New Roman" w:hAnsi="Times New Roman" w:cs="Times New Roman"/>
              <w:sz w:val="20"/>
              <w:szCs w:val="20"/>
              <w:lang w:eastAsia="lv-LV"/>
            </w:rPr>
            <w:fldChar w:fldCharType="end"/>
          </w:r>
          <w:r w:rsidRPr="00AA2DC0">
            <w:rPr>
              <w:rFonts w:ascii="Times New Roman" w:eastAsia="Times New Roman" w:hAnsi="Times New Roman" w:cs="Times New Roman"/>
              <w:sz w:val="20"/>
              <w:szCs w:val="20"/>
              <w:lang w:eastAsia="lv-LV"/>
            </w:rPr>
            <w:t xml:space="preserve"> no </w:t>
          </w:r>
          <w:r w:rsidRPr="00AA2DC0">
            <w:rPr>
              <w:rFonts w:ascii="Times New Roman" w:eastAsia="Times New Roman" w:hAnsi="Times New Roman" w:cs="Times New Roman"/>
              <w:sz w:val="20"/>
              <w:szCs w:val="20"/>
              <w:lang w:eastAsia="lv-LV"/>
            </w:rPr>
            <w:fldChar w:fldCharType="begin"/>
          </w:r>
          <w:r w:rsidRPr="00AA2DC0">
            <w:rPr>
              <w:rFonts w:ascii="Times New Roman" w:eastAsia="Times New Roman" w:hAnsi="Times New Roman" w:cs="Times New Roman"/>
              <w:sz w:val="20"/>
              <w:szCs w:val="20"/>
              <w:lang w:eastAsia="lv-LV"/>
            </w:rPr>
            <w:instrText xml:space="preserve"> NUMPAGES  </w:instrText>
          </w:r>
          <w:r w:rsidRPr="00AA2DC0">
            <w:rPr>
              <w:rFonts w:ascii="Times New Roman" w:eastAsia="Times New Roman" w:hAnsi="Times New Roman" w:cs="Times New Roman"/>
              <w:sz w:val="20"/>
              <w:szCs w:val="20"/>
              <w:lang w:eastAsia="lv-LV"/>
            </w:rPr>
            <w:fldChar w:fldCharType="separate"/>
          </w:r>
          <w:r w:rsidRPr="00AA2DC0">
            <w:rPr>
              <w:rFonts w:ascii="Times New Roman" w:eastAsia="Times New Roman" w:hAnsi="Times New Roman" w:cs="Times New Roman"/>
              <w:sz w:val="20"/>
              <w:szCs w:val="20"/>
              <w:lang w:eastAsia="lv-LV"/>
            </w:rPr>
            <w:t>6</w:t>
          </w:r>
          <w:r w:rsidRPr="00AA2DC0">
            <w:rPr>
              <w:rFonts w:ascii="Times New Roman" w:eastAsia="Times New Roman" w:hAnsi="Times New Roman" w:cs="Times New Roman"/>
              <w:sz w:val="20"/>
              <w:szCs w:val="20"/>
              <w:lang w:eastAsia="lv-LV"/>
            </w:rPr>
            <w:fldChar w:fldCharType="end"/>
          </w:r>
        </w:p>
      </w:tc>
    </w:tr>
  </w:tbl>
  <w:p w14:paraId="5E3DC9FA" w14:textId="284EF6C7" w:rsidR="003D14A1" w:rsidRDefault="003D1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5414"/>
      <w:gridCol w:w="2698"/>
    </w:tblGrid>
    <w:tr w:rsidR="008D341A" w14:paraId="3D3E283F" w14:textId="77777777" w:rsidTr="00E72C05">
      <w:tc>
        <w:tcPr>
          <w:tcW w:w="1811" w:type="dxa"/>
          <w:tcBorders>
            <w:right w:val="single" w:sz="4" w:space="0" w:color="auto"/>
          </w:tcBorders>
          <w:shd w:val="clear" w:color="auto" w:fill="auto"/>
        </w:tcPr>
        <w:p w14:paraId="43BC641E" w14:textId="77777777" w:rsidR="002F5E3B" w:rsidRPr="00F82B11" w:rsidRDefault="004C09F9" w:rsidP="002F5E3B">
          <w:pPr>
            <w:tabs>
              <w:tab w:val="center" w:pos="4153"/>
              <w:tab w:val="right" w:pos="8306"/>
            </w:tabs>
            <w:spacing w:after="0" w:line="240" w:lineRule="auto"/>
            <w:jc w:val="both"/>
            <w:rPr>
              <w:rFonts w:ascii="Times New Roman" w:hAnsi="Times New Roman"/>
            </w:rPr>
          </w:pPr>
          <w:r>
            <w:rPr>
              <w:rFonts w:ascii="Times New Roman" w:hAnsi="Times New Roman"/>
              <w:sz w:val="20"/>
              <w:szCs w:val="20"/>
            </w:rPr>
            <w:t>V-Saim-69</w:t>
          </w:r>
          <w:r w:rsidRPr="00F82B11">
            <w:rPr>
              <w:rFonts w:ascii="Times New Roman" w:hAnsi="Times New Roman"/>
              <w:b/>
              <w:sz w:val="20"/>
              <w:szCs w:val="20"/>
            </w:rPr>
            <w:t xml:space="preserve"> </w:t>
          </w:r>
          <w:r w:rsidRPr="00F82B11">
            <w:rPr>
              <w:rFonts w:ascii="Times New Roman" w:hAnsi="Times New Roman"/>
              <w:sz w:val="16"/>
              <w:szCs w:val="16"/>
            </w:rPr>
            <w:t>versija 01</w:t>
          </w:r>
        </w:p>
      </w:tc>
      <w:tc>
        <w:tcPr>
          <w:tcW w:w="5414" w:type="dxa"/>
          <w:tcBorders>
            <w:right w:val="single" w:sz="4" w:space="0" w:color="auto"/>
          </w:tcBorders>
        </w:tcPr>
        <w:p w14:paraId="2D59BE92" w14:textId="77777777" w:rsidR="002F5E3B" w:rsidRPr="00AA2DC0" w:rsidRDefault="004C09F9" w:rsidP="002F5E3B">
          <w:pPr>
            <w:tabs>
              <w:tab w:val="center" w:pos="4153"/>
              <w:tab w:val="right" w:pos="8306"/>
            </w:tabs>
            <w:spacing w:after="0" w:line="240" w:lineRule="auto"/>
            <w:jc w:val="center"/>
            <w:rPr>
              <w:rFonts w:ascii="Times New Roman" w:eastAsia="Times New Roman" w:hAnsi="Times New Roman" w:cs="Times New Roman"/>
              <w:sz w:val="20"/>
              <w:szCs w:val="20"/>
              <w:lang w:eastAsia="lv-LV"/>
            </w:rPr>
          </w:pPr>
          <w:r w:rsidRPr="00AA5C36">
            <w:rPr>
              <w:rFonts w:ascii="Times New Roman" w:eastAsia="Times New Roman" w:hAnsi="Times New Roman" w:cs="Times New Roman"/>
              <w:noProof/>
              <w:sz w:val="20"/>
              <w:szCs w:val="20"/>
              <w:lang w:eastAsia="lv-LV"/>
            </w:rPr>
            <w:t>28.06.2022</w:t>
          </w:r>
          <w:r w:rsidRPr="00AA5C36">
            <w:rPr>
              <w:rFonts w:ascii="Times New Roman" w:eastAsia="Times New Roman" w:hAnsi="Times New Roman" w:cs="Times New Roman"/>
              <w:sz w:val="20"/>
              <w:szCs w:val="20"/>
              <w:lang w:eastAsia="lv-LV"/>
            </w:rPr>
            <w:t xml:space="preserve"> Nr. </w:t>
          </w:r>
          <w:r w:rsidRPr="00AA5C36">
            <w:rPr>
              <w:rFonts w:ascii="Times New Roman" w:eastAsia="Times New Roman" w:hAnsi="Times New Roman" w:cs="Times New Roman"/>
              <w:noProof/>
              <w:sz w:val="20"/>
              <w:szCs w:val="20"/>
              <w:lang w:eastAsia="lv-LV"/>
            </w:rPr>
            <w:t>1-8/54</w:t>
          </w:r>
        </w:p>
      </w:tc>
      <w:tc>
        <w:tcPr>
          <w:tcW w:w="2698" w:type="dxa"/>
          <w:tcBorders>
            <w:top w:val="nil"/>
            <w:left w:val="single" w:sz="4" w:space="0" w:color="auto"/>
            <w:bottom w:val="nil"/>
            <w:right w:val="nil"/>
          </w:tcBorders>
        </w:tcPr>
        <w:p w14:paraId="66F0C18D" w14:textId="77777777" w:rsidR="002F5E3B" w:rsidRPr="00AA2DC0" w:rsidRDefault="004C09F9" w:rsidP="002F5E3B">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AA2DC0">
            <w:rPr>
              <w:rFonts w:ascii="Times New Roman" w:eastAsia="Times New Roman" w:hAnsi="Times New Roman" w:cs="Times New Roman"/>
              <w:sz w:val="20"/>
              <w:szCs w:val="20"/>
              <w:lang w:eastAsia="lv-LV"/>
            </w:rPr>
            <w:t xml:space="preserve">Lpp. </w:t>
          </w:r>
          <w:r w:rsidRPr="00AA2DC0">
            <w:rPr>
              <w:rFonts w:ascii="Times New Roman" w:eastAsia="Times New Roman" w:hAnsi="Times New Roman" w:cs="Times New Roman"/>
              <w:sz w:val="20"/>
              <w:szCs w:val="20"/>
              <w:lang w:eastAsia="lv-LV"/>
            </w:rPr>
            <w:fldChar w:fldCharType="begin"/>
          </w:r>
          <w:r w:rsidRPr="00AA2DC0">
            <w:rPr>
              <w:rFonts w:ascii="Times New Roman" w:eastAsia="Times New Roman" w:hAnsi="Times New Roman" w:cs="Times New Roman"/>
              <w:sz w:val="20"/>
              <w:szCs w:val="20"/>
              <w:lang w:eastAsia="lv-LV"/>
            </w:rPr>
            <w:instrText xml:space="preserve"> PAGE </w:instrText>
          </w:r>
          <w:r w:rsidRPr="00AA2DC0">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sz w:val="20"/>
              <w:szCs w:val="20"/>
              <w:lang w:eastAsia="lv-LV"/>
            </w:rPr>
            <w:t>1</w:t>
          </w:r>
          <w:r w:rsidRPr="00AA2DC0">
            <w:rPr>
              <w:rFonts w:ascii="Times New Roman" w:eastAsia="Times New Roman" w:hAnsi="Times New Roman" w:cs="Times New Roman"/>
              <w:sz w:val="20"/>
              <w:szCs w:val="20"/>
              <w:lang w:eastAsia="lv-LV"/>
            </w:rPr>
            <w:fldChar w:fldCharType="end"/>
          </w:r>
          <w:r w:rsidRPr="00AA2DC0">
            <w:rPr>
              <w:rFonts w:ascii="Times New Roman" w:eastAsia="Times New Roman" w:hAnsi="Times New Roman" w:cs="Times New Roman"/>
              <w:sz w:val="20"/>
              <w:szCs w:val="20"/>
              <w:lang w:eastAsia="lv-LV"/>
            </w:rPr>
            <w:t xml:space="preserve"> no </w:t>
          </w:r>
          <w:r w:rsidRPr="00AA2DC0">
            <w:rPr>
              <w:rFonts w:ascii="Times New Roman" w:eastAsia="Times New Roman" w:hAnsi="Times New Roman" w:cs="Times New Roman"/>
              <w:sz w:val="20"/>
              <w:szCs w:val="20"/>
              <w:lang w:eastAsia="lv-LV"/>
            </w:rPr>
            <w:fldChar w:fldCharType="begin"/>
          </w:r>
          <w:r w:rsidRPr="00AA2DC0">
            <w:rPr>
              <w:rFonts w:ascii="Times New Roman" w:eastAsia="Times New Roman" w:hAnsi="Times New Roman" w:cs="Times New Roman"/>
              <w:sz w:val="20"/>
              <w:szCs w:val="20"/>
              <w:lang w:eastAsia="lv-LV"/>
            </w:rPr>
            <w:instrText xml:space="preserve"> NUMPAGES  </w:instrText>
          </w:r>
          <w:r w:rsidRPr="00AA2DC0">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sz w:val="20"/>
              <w:szCs w:val="20"/>
              <w:lang w:eastAsia="lv-LV"/>
            </w:rPr>
            <w:t>6</w:t>
          </w:r>
          <w:r w:rsidRPr="00AA2DC0">
            <w:rPr>
              <w:rFonts w:ascii="Times New Roman" w:eastAsia="Times New Roman" w:hAnsi="Times New Roman" w:cs="Times New Roman"/>
              <w:sz w:val="20"/>
              <w:szCs w:val="20"/>
              <w:lang w:eastAsia="lv-LV"/>
            </w:rPr>
            <w:fldChar w:fldCharType="end"/>
          </w:r>
        </w:p>
      </w:tc>
    </w:tr>
  </w:tbl>
  <w:p w14:paraId="2D7507B7" w14:textId="77777777" w:rsidR="00556119" w:rsidRDefault="0055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67886" w14:textId="77777777" w:rsidR="00DF4D0F" w:rsidRDefault="004C09F9" w:rsidP="00D0593D">
      <w:pPr>
        <w:spacing w:after="0" w:line="240" w:lineRule="auto"/>
      </w:pPr>
      <w:r>
        <w:separator/>
      </w:r>
    </w:p>
  </w:footnote>
  <w:footnote w:type="continuationSeparator" w:id="0">
    <w:p w14:paraId="3F9A1C33" w14:textId="77777777" w:rsidR="00DF4D0F" w:rsidRDefault="004C09F9" w:rsidP="00D05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7B84"/>
    <w:multiLevelType w:val="multilevel"/>
    <w:tmpl w:val="18B2BAD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C22E0"/>
    <w:multiLevelType w:val="hybridMultilevel"/>
    <w:tmpl w:val="6E0EAD3C"/>
    <w:lvl w:ilvl="0" w:tplc="BDEED3D8">
      <w:start w:val="1"/>
      <w:numFmt w:val="decimal"/>
      <w:lvlText w:val="%1."/>
      <w:lvlJc w:val="left"/>
      <w:pPr>
        <w:ind w:left="720" w:hanging="360"/>
      </w:pPr>
      <w:rPr>
        <w:rFonts w:hint="default"/>
        <w:sz w:val="24"/>
        <w:szCs w:val="24"/>
      </w:rPr>
    </w:lvl>
    <w:lvl w:ilvl="1" w:tplc="ABBA7410" w:tentative="1">
      <w:start w:val="1"/>
      <w:numFmt w:val="lowerLetter"/>
      <w:lvlText w:val="%2."/>
      <w:lvlJc w:val="left"/>
      <w:pPr>
        <w:ind w:left="1440" w:hanging="360"/>
      </w:pPr>
    </w:lvl>
    <w:lvl w:ilvl="2" w:tplc="06BA6D64" w:tentative="1">
      <w:start w:val="1"/>
      <w:numFmt w:val="lowerRoman"/>
      <w:lvlText w:val="%3."/>
      <w:lvlJc w:val="right"/>
      <w:pPr>
        <w:ind w:left="2160" w:hanging="180"/>
      </w:pPr>
    </w:lvl>
    <w:lvl w:ilvl="3" w:tplc="21F2B858" w:tentative="1">
      <w:start w:val="1"/>
      <w:numFmt w:val="decimal"/>
      <w:lvlText w:val="%4."/>
      <w:lvlJc w:val="left"/>
      <w:pPr>
        <w:ind w:left="2880" w:hanging="360"/>
      </w:pPr>
    </w:lvl>
    <w:lvl w:ilvl="4" w:tplc="92287436" w:tentative="1">
      <w:start w:val="1"/>
      <w:numFmt w:val="lowerLetter"/>
      <w:lvlText w:val="%5."/>
      <w:lvlJc w:val="left"/>
      <w:pPr>
        <w:ind w:left="3600" w:hanging="360"/>
      </w:pPr>
    </w:lvl>
    <w:lvl w:ilvl="5" w:tplc="B65EEC18" w:tentative="1">
      <w:start w:val="1"/>
      <w:numFmt w:val="lowerRoman"/>
      <w:lvlText w:val="%6."/>
      <w:lvlJc w:val="right"/>
      <w:pPr>
        <w:ind w:left="4320" w:hanging="180"/>
      </w:pPr>
    </w:lvl>
    <w:lvl w:ilvl="6" w:tplc="FD96F8A2" w:tentative="1">
      <w:start w:val="1"/>
      <w:numFmt w:val="decimal"/>
      <w:lvlText w:val="%7."/>
      <w:lvlJc w:val="left"/>
      <w:pPr>
        <w:ind w:left="5040" w:hanging="360"/>
      </w:pPr>
    </w:lvl>
    <w:lvl w:ilvl="7" w:tplc="0664799C" w:tentative="1">
      <w:start w:val="1"/>
      <w:numFmt w:val="lowerLetter"/>
      <w:lvlText w:val="%8."/>
      <w:lvlJc w:val="left"/>
      <w:pPr>
        <w:ind w:left="5760" w:hanging="360"/>
      </w:pPr>
    </w:lvl>
    <w:lvl w:ilvl="8" w:tplc="DFBE3F5A" w:tentative="1">
      <w:start w:val="1"/>
      <w:numFmt w:val="lowerRoman"/>
      <w:lvlText w:val="%9."/>
      <w:lvlJc w:val="right"/>
      <w:pPr>
        <w:ind w:left="6480" w:hanging="180"/>
      </w:pPr>
    </w:lvl>
  </w:abstractNum>
  <w:abstractNum w:abstractNumId="2" w15:restartNumberingAfterBreak="0">
    <w:nsid w:val="177D3F0C"/>
    <w:multiLevelType w:val="multilevel"/>
    <w:tmpl w:val="6E9608FA"/>
    <w:lvl w:ilvl="0">
      <w:start w:val="1"/>
      <w:numFmt w:val="decimal"/>
      <w:pStyle w:val="Standarts"/>
      <w:lvlText w:val="%1."/>
      <w:lvlJc w:val="left"/>
      <w:pPr>
        <w:ind w:left="720" w:hanging="360"/>
      </w:pPr>
      <w:rPr>
        <w:rFonts w:hint="default"/>
        <w:i w:val="0"/>
        <w:strike w:val="0"/>
        <w:color w:val="auto"/>
        <w:sz w:val="24"/>
      </w:rPr>
    </w:lvl>
    <w:lvl w:ilvl="1">
      <w:start w:val="1"/>
      <w:numFmt w:val="decimal"/>
      <w:isLgl/>
      <w:lvlText w:val="%1.%2."/>
      <w:lvlJc w:val="left"/>
      <w:pPr>
        <w:ind w:left="1211"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993CB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3C65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644909"/>
    <w:multiLevelType w:val="hybridMultilevel"/>
    <w:tmpl w:val="31062D84"/>
    <w:lvl w:ilvl="0" w:tplc="B3E0341A">
      <w:start w:val="1"/>
      <w:numFmt w:val="decimal"/>
      <w:lvlText w:val="%1."/>
      <w:lvlJc w:val="left"/>
      <w:pPr>
        <w:ind w:left="720" w:hanging="360"/>
      </w:pPr>
      <w:rPr>
        <w:rFonts w:hint="default"/>
      </w:rPr>
    </w:lvl>
    <w:lvl w:ilvl="1" w:tplc="506A78E6" w:tentative="1">
      <w:start w:val="1"/>
      <w:numFmt w:val="lowerLetter"/>
      <w:lvlText w:val="%2."/>
      <w:lvlJc w:val="left"/>
      <w:pPr>
        <w:ind w:left="1440" w:hanging="360"/>
      </w:pPr>
    </w:lvl>
    <w:lvl w:ilvl="2" w:tplc="77D6DD60" w:tentative="1">
      <w:start w:val="1"/>
      <w:numFmt w:val="lowerRoman"/>
      <w:lvlText w:val="%3."/>
      <w:lvlJc w:val="right"/>
      <w:pPr>
        <w:ind w:left="2160" w:hanging="180"/>
      </w:pPr>
    </w:lvl>
    <w:lvl w:ilvl="3" w:tplc="25BE5A04" w:tentative="1">
      <w:start w:val="1"/>
      <w:numFmt w:val="decimal"/>
      <w:lvlText w:val="%4."/>
      <w:lvlJc w:val="left"/>
      <w:pPr>
        <w:ind w:left="2880" w:hanging="360"/>
      </w:pPr>
    </w:lvl>
    <w:lvl w:ilvl="4" w:tplc="D9FC1B3A" w:tentative="1">
      <w:start w:val="1"/>
      <w:numFmt w:val="lowerLetter"/>
      <w:lvlText w:val="%5."/>
      <w:lvlJc w:val="left"/>
      <w:pPr>
        <w:ind w:left="3600" w:hanging="360"/>
      </w:pPr>
    </w:lvl>
    <w:lvl w:ilvl="5" w:tplc="00E81EE4" w:tentative="1">
      <w:start w:val="1"/>
      <w:numFmt w:val="lowerRoman"/>
      <w:lvlText w:val="%6."/>
      <w:lvlJc w:val="right"/>
      <w:pPr>
        <w:ind w:left="4320" w:hanging="180"/>
      </w:pPr>
    </w:lvl>
    <w:lvl w:ilvl="6" w:tplc="5400E97C" w:tentative="1">
      <w:start w:val="1"/>
      <w:numFmt w:val="decimal"/>
      <w:lvlText w:val="%7."/>
      <w:lvlJc w:val="left"/>
      <w:pPr>
        <w:ind w:left="5040" w:hanging="360"/>
      </w:pPr>
    </w:lvl>
    <w:lvl w:ilvl="7" w:tplc="BCFCC502" w:tentative="1">
      <w:start w:val="1"/>
      <w:numFmt w:val="lowerLetter"/>
      <w:lvlText w:val="%8."/>
      <w:lvlJc w:val="left"/>
      <w:pPr>
        <w:ind w:left="5760" w:hanging="360"/>
      </w:pPr>
    </w:lvl>
    <w:lvl w:ilvl="8" w:tplc="7EFCE80C" w:tentative="1">
      <w:start w:val="1"/>
      <w:numFmt w:val="lowerRoman"/>
      <w:lvlText w:val="%9."/>
      <w:lvlJc w:val="right"/>
      <w:pPr>
        <w:ind w:left="6480" w:hanging="180"/>
      </w:pPr>
    </w:lvl>
  </w:abstractNum>
  <w:abstractNum w:abstractNumId="6" w15:restartNumberingAfterBreak="0">
    <w:nsid w:val="55846E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96"/>
    <w:rsid w:val="00064F1C"/>
    <w:rsid w:val="00105C5B"/>
    <w:rsid w:val="00184549"/>
    <w:rsid w:val="001A45D1"/>
    <w:rsid w:val="002311ED"/>
    <w:rsid w:val="00282859"/>
    <w:rsid w:val="002A3EFB"/>
    <w:rsid w:val="002E484E"/>
    <w:rsid w:val="002E694B"/>
    <w:rsid w:val="002F2EF5"/>
    <w:rsid w:val="002F5E3B"/>
    <w:rsid w:val="00315A95"/>
    <w:rsid w:val="0037400F"/>
    <w:rsid w:val="003D14A1"/>
    <w:rsid w:val="00401B87"/>
    <w:rsid w:val="00483F41"/>
    <w:rsid w:val="004C09F9"/>
    <w:rsid w:val="00556119"/>
    <w:rsid w:val="00591235"/>
    <w:rsid w:val="00595F78"/>
    <w:rsid w:val="00597EE5"/>
    <w:rsid w:val="005A6581"/>
    <w:rsid w:val="006668C6"/>
    <w:rsid w:val="00764E46"/>
    <w:rsid w:val="007A7F93"/>
    <w:rsid w:val="007D6C0E"/>
    <w:rsid w:val="00805667"/>
    <w:rsid w:val="008D341A"/>
    <w:rsid w:val="00905EF6"/>
    <w:rsid w:val="00973483"/>
    <w:rsid w:val="00994F84"/>
    <w:rsid w:val="00A448D1"/>
    <w:rsid w:val="00AA2DC0"/>
    <w:rsid w:val="00AA5C36"/>
    <w:rsid w:val="00AC2B36"/>
    <w:rsid w:val="00B350DA"/>
    <w:rsid w:val="00B7610C"/>
    <w:rsid w:val="00C632F7"/>
    <w:rsid w:val="00CC16EF"/>
    <w:rsid w:val="00D0593D"/>
    <w:rsid w:val="00D07201"/>
    <w:rsid w:val="00D85CC0"/>
    <w:rsid w:val="00D94296"/>
    <w:rsid w:val="00DF4D0F"/>
    <w:rsid w:val="00E72C05"/>
    <w:rsid w:val="00E875FC"/>
    <w:rsid w:val="00F73730"/>
    <w:rsid w:val="00F80346"/>
    <w:rsid w:val="00F82B11"/>
    <w:rsid w:val="00FA4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83A0"/>
  <w15:chartTrackingRefBased/>
  <w15:docId w15:val="{CB1BB820-82DB-4347-ABB0-BABB7463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PS_Bullet,Saistīto dokumentu saraksts"/>
    <w:basedOn w:val="Normal"/>
    <w:link w:val="ListParagraphChar"/>
    <w:uiPriority w:val="34"/>
    <w:qFormat/>
    <w:rsid w:val="00D94296"/>
    <w:pPr>
      <w:ind w:left="720"/>
      <w:contextualSpacing/>
    </w:pPr>
  </w:style>
  <w:style w:type="character" w:styleId="Hyperlink">
    <w:name w:val="Hyperlink"/>
    <w:uiPriority w:val="99"/>
    <w:rsid w:val="00D94296"/>
    <w:rPr>
      <w:color w:val="0000FF"/>
      <w:u w:val="single"/>
    </w:rPr>
  </w:style>
  <w:style w:type="paragraph" w:customStyle="1" w:styleId="Sarakstarindkopa1">
    <w:name w:val="Saraksta rindkopa1"/>
    <w:basedOn w:val="Normal"/>
    <w:qFormat/>
    <w:rsid w:val="00D94296"/>
    <w:pPr>
      <w:spacing w:after="0" w:line="240" w:lineRule="auto"/>
      <w:ind w:left="720"/>
    </w:pPr>
    <w:rPr>
      <w:rFonts w:ascii="Times New Roman" w:eastAsia="Calibri" w:hAnsi="Times New Roman" w:cs="Times New Roman"/>
      <w:sz w:val="20"/>
      <w:szCs w:val="20"/>
      <w:lang w:eastAsia="lv-LV"/>
    </w:rPr>
  </w:style>
  <w:style w:type="character" w:customStyle="1" w:styleId="ListParagraphChar">
    <w:name w:val="List Paragraph Char"/>
    <w:aliases w:val="PPS_Bullet Char,Saistīto dokumentu saraksts Char"/>
    <w:link w:val="ListParagraph"/>
    <w:uiPriority w:val="34"/>
    <w:rsid w:val="00D94296"/>
  </w:style>
  <w:style w:type="paragraph" w:styleId="FootnoteText">
    <w:name w:val="footnote text"/>
    <w:basedOn w:val="Normal"/>
    <w:link w:val="FootnoteTextChar"/>
    <w:uiPriority w:val="99"/>
    <w:semiHidden/>
    <w:unhideWhenUsed/>
    <w:rsid w:val="00D0593D"/>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D0593D"/>
    <w:rPr>
      <w:rFonts w:ascii="Times New Roman" w:eastAsia="Calibri" w:hAnsi="Times New Roman" w:cs="Times New Roman"/>
      <w:sz w:val="20"/>
      <w:szCs w:val="20"/>
    </w:rPr>
  </w:style>
  <w:style w:type="character" w:styleId="FootnoteReference">
    <w:name w:val="footnote reference"/>
    <w:uiPriority w:val="99"/>
    <w:semiHidden/>
    <w:unhideWhenUsed/>
    <w:rsid w:val="00D0593D"/>
    <w:rPr>
      <w:vertAlign w:val="superscript"/>
    </w:rPr>
  </w:style>
  <w:style w:type="paragraph" w:styleId="Header">
    <w:name w:val="header"/>
    <w:basedOn w:val="Normal"/>
    <w:link w:val="HeaderChar"/>
    <w:uiPriority w:val="99"/>
    <w:unhideWhenUsed/>
    <w:rsid w:val="003D14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14A1"/>
  </w:style>
  <w:style w:type="paragraph" w:styleId="Footer">
    <w:name w:val="footer"/>
    <w:basedOn w:val="Normal"/>
    <w:link w:val="FooterChar"/>
    <w:uiPriority w:val="99"/>
    <w:unhideWhenUsed/>
    <w:rsid w:val="003D14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14A1"/>
  </w:style>
  <w:style w:type="paragraph" w:styleId="Title">
    <w:name w:val="Title"/>
    <w:basedOn w:val="Normal"/>
    <w:link w:val="TitleChar"/>
    <w:qFormat/>
    <w:rsid w:val="00105C5B"/>
    <w:pPr>
      <w:spacing w:after="0" w:line="240" w:lineRule="auto"/>
      <w:jc w:val="center"/>
    </w:pPr>
    <w:rPr>
      <w:rFonts w:ascii="Times New Roman" w:eastAsia="Times New Roman" w:hAnsi="Times New Roman" w:cs="Times New Roman"/>
      <w:b/>
      <w:sz w:val="24"/>
      <w:szCs w:val="28"/>
    </w:rPr>
  </w:style>
  <w:style w:type="character" w:customStyle="1" w:styleId="TitleChar">
    <w:name w:val="Title Char"/>
    <w:basedOn w:val="DefaultParagraphFont"/>
    <w:link w:val="Title"/>
    <w:rsid w:val="00105C5B"/>
    <w:rPr>
      <w:rFonts w:ascii="Times New Roman" w:eastAsia="Times New Roman" w:hAnsi="Times New Roman" w:cs="Times New Roman"/>
      <w:b/>
      <w:sz w:val="24"/>
      <w:szCs w:val="28"/>
    </w:rPr>
  </w:style>
  <w:style w:type="paragraph" w:customStyle="1" w:styleId="Standarts">
    <w:name w:val="Standarts"/>
    <w:qFormat/>
    <w:rsid w:val="00105C5B"/>
    <w:pPr>
      <w:numPr>
        <w:numId w:val="4"/>
      </w:numPr>
      <w:spacing w:before="120" w:after="0" w:line="240" w:lineRule="auto"/>
      <w:ind w:left="425" w:hanging="425"/>
      <w:jc w:val="both"/>
    </w:pPr>
    <w:rPr>
      <w:rFonts w:ascii="Times New Roman" w:eastAsia="Times New Roman" w:hAnsi="Times New Roman" w:cs="Times New Roman"/>
      <w:color w:val="000000"/>
      <w:sz w:val="24"/>
      <w:szCs w:val="24"/>
    </w:rPr>
  </w:style>
  <w:style w:type="table" w:styleId="TableGrid">
    <w:name w:val="Table Grid"/>
    <w:basedOn w:val="TableNormal"/>
    <w:uiPriority w:val="59"/>
    <w:rsid w:val="00973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2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1499">
      <w:bodyDiv w:val="1"/>
      <w:marLeft w:val="0"/>
      <w:marRight w:val="0"/>
      <w:marTop w:val="0"/>
      <w:marBottom w:val="0"/>
      <w:divBdr>
        <w:top w:val="none" w:sz="0" w:space="0" w:color="auto"/>
        <w:left w:val="none" w:sz="0" w:space="0" w:color="auto"/>
        <w:bottom w:val="none" w:sz="0" w:space="0" w:color="auto"/>
        <w:right w:val="none" w:sz="0" w:space="0" w:color="auto"/>
      </w:divBdr>
    </w:div>
    <w:div w:id="258607829">
      <w:bodyDiv w:val="1"/>
      <w:marLeft w:val="0"/>
      <w:marRight w:val="0"/>
      <w:marTop w:val="0"/>
      <w:marBottom w:val="0"/>
      <w:divBdr>
        <w:top w:val="none" w:sz="0" w:space="0" w:color="auto"/>
        <w:left w:val="none" w:sz="0" w:space="0" w:color="auto"/>
        <w:bottom w:val="none" w:sz="0" w:space="0" w:color="auto"/>
        <w:right w:val="none" w:sz="0" w:space="0" w:color="auto"/>
      </w:divBdr>
    </w:div>
    <w:div w:id="442654320">
      <w:bodyDiv w:val="1"/>
      <w:marLeft w:val="0"/>
      <w:marRight w:val="0"/>
      <w:marTop w:val="0"/>
      <w:marBottom w:val="0"/>
      <w:divBdr>
        <w:top w:val="none" w:sz="0" w:space="0" w:color="auto"/>
        <w:left w:val="none" w:sz="0" w:space="0" w:color="auto"/>
        <w:bottom w:val="none" w:sz="0" w:space="0" w:color="auto"/>
        <w:right w:val="none" w:sz="0" w:space="0" w:color="auto"/>
      </w:divBdr>
    </w:div>
    <w:div w:id="459373477">
      <w:bodyDiv w:val="1"/>
      <w:marLeft w:val="0"/>
      <w:marRight w:val="0"/>
      <w:marTop w:val="0"/>
      <w:marBottom w:val="0"/>
      <w:divBdr>
        <w:top w:val="none" w:sz="0" w:space="0" w:color="auto"/>
        <w:left w:val="none" w:sz="0" w:space="0" w:color="auto"/>
        <w:bottom w:val="none" w:sz="0" w:space="0" w:color="auto"/>
        <w:right w:val="none" w:sz="0" w:space="0" w:color="auto"/>
      </w:divBdr>
    </w:div>
    <w:div w:id="529144939">
      <w:bodyDiv w:val="1"/>
      <w:marLeft w:val="0"/>
      <w:marRight w:val="0"/>
      <w:marTop w:val="0"/>
      <w:marBottom w:val="0"/>
      <w:divBdr>
        <w:top w:val="none" w:sz="0" w:space="0" w:color="auto"/>
        <w:left w:val="none" w:sz="0" w:space="0" w:color="auto"/>
        <w:bottom w:val="none" w:sz="0" w:space="0" w:color="auto"/>
        <w:right w:val="none" w:sz="0" w:space="0" w:color="auto"/>
      </w:divBdr>
    </w:div>
    <w:div w:id="1388651026">
      <w:bodyDiv w:val="1"/>
      <w:marLeft w:val="0"/>
      <w:marRight w:val="0"/>
      <w:marTop w:val="0"/>
      <w:marBottom w:val="0"/>
      <w:divBdr>
        <w:top w:val="none" w:sz="0" w:space="0" w:color="auto"/>
        <w:left w:val="none" w:sz="0" w:space="0" w:color="auto"/>
        <w:bottom w:val="none" w:sz="0" w:space="0" w:color="auto"/>
        <w:right w:val="none" w:sz="0" w:space="0" w:color="auto"/>
      </w:divBdr>
    </w:div>
    <w:div w:id="1421290649">
      <w:bodyDiv w:val="1"/>
      <w:marLeft w:val="0"/>
      <w:marRight w:val="0"/>
      <w:marTop w:val="0"/>
      <w:marBottom w:val="0"/>
      <w:divBdr>
        <w:top w:val="none" w:sz="0" w:space="0" w:color="auto"/>
        <w:left w:val="none" w:sz="0" w:space="0" w:color="auto"/>
        <w:bottom w:val="none" w:sz="0" w:space="0" w:color="auto"/>
        <w:right w:val="none" w:sz="0" w:space="0" w:color="auto"/>
      </w:divBdr>
    </w:div>
    <w:div w:id="1476407416">
      <w:bodyDiv w:val="1"/>
      <w:marLeft w:val="0"/>
      <w:marRight w:val="0"/>
      <w:marTop w:val="0"/>
      <w:marBottom w:val="0"/>
      <w:divBdr>
        <w:top w:val="none" w:sz="0" w:space="0" w:color="auto"/>
        <w:left w:val="none" w:sz="0" w:space="0" w:color="auto"/>
        <w:bottom w:val="none" w:sz="0" w:space="0" w:color="auto"/>
        <w:right w:val="none" w:sz="0" w:space="0" w:color="auto"/>
      </w:divBdr>
    </w:div>
    <w:div w:id="1696998192">
      <w:bodyDiv w:val="1"/>
      <w:marLeft w:val="0"/>
      <w:marRight w:val="0"/>
      <w:marTop w:val="0"/>
      <w:marBottom w:val="0"/>
      <w:divBdr>
        <w:top w:val="none" w:sz="0" w:space="0" w:color="auto"/>
        <w:left w:val="none" w:sz="0" w:space="0" w:color="auto"/>
        <w:bottom w:val="none" w:sz="0" w:space="0" w:color="auto"/>
        <w:right w:val="none" w:sz="0" w:space="0" w:color="auto"/>
      </w:divBdr>
    </w:div>
    <w:div w:id="17040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ce.poksane@stradin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radini.lv" TargetMode="External"/><Relationship Id="rId4" Type="http://schemas.openxmlformats.org/officeDocument/2006/relationships/webSettings" Target="webSettings.xml"/><Relationship Id="rId9" Type="http://schemas.openxmlformats.org/officeDocument/2006/relationships/hyperlink" Target="http://www.v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12423</Words>
  <Characters>7082</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Āboliņa</dc:creator>
  <cp:lastModifiedBy>Ieva Līce</cp:lastModifiedBy>
  <cp:revision>10</cp:revision>
  <dcterms:created xsi:type="dcterms:W3CDTF">2023-06-09T12:57:00Z</dcterms:created>
  <dcterms:modified xsi:type="dcterms:W3CDTF">2023-06-09T14:39:00Z</dcterms:modified>
</cp:coreProperties>
</file>